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519EE" w14:textId="0DCABE63" w:rsidR="003B32EA" w:rsidRPr="00C96878" w:rsidRDefault="00A2434F" w:rsidP="00F90676">
      <w:pPr>
        <w:spacing w:after="0" w:line="240" w:lineRule="auto"/>
        <w:contextualSpacing/>
        <w:jc w:val="center"/>
        <w:rPr>
          <w:rFonts w:ascii="Calibri" w:hAnsi="Calibri" w:cstheme="minorHAnsi"/>
          <w:b/>
        </w:rPr>
      </w:pPr>
      <w:r>
        <w:rPr>
          <w:lang w:val="es-CO" w:eastAsia="es-CO"/>
        </w:rPr>
        <w:drawing>
          <wp:anchor distT="0" distB="0" distL="114300" distR="114300" simplePos="0" relativeHeight="251659264" behindDoc="1" locked="0" layoutInCell="1" allowOverlap="1" wp14:anchorId="35F69356" wp14:editId="16F798BB">
            <wp:simplePos x="0" y="0"/>
            <wp:positionH relativeFrom="page">
              <wp:posOffset>27841</wp:posOffset>
            </wp:positionH>
            <wp:positionV relativeFrom="paragraph">
              <wp:posOffset>-295274</wp:posOffset>
            </wp:positionV>
            <wp:extent cx="6611084" cy="1861820"/>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TAMAÑO CARTA VERTICAL.png"/>
                    <pic:cNvPicPr/>
                  </pic:nvPicPr>
                  <pic:blipFill rotWithShape="1">
                    <a:blip r:embed="rId8" cstate="print">
                      <a:extLst>
                        <a:ext uri="{28A0092B-C50C-407E-A947-70E740481C1C}">
                          <a14:useLocalDpi xmlns:a14="http://schemas.microsoft.com/office/drawing/2010/main" val="0"/>
                        </a:ext>
                      </a:extLst>
                    </a:blip>
                    <a:srcRect r="882"/>
                    <a:stretch/>
                  </pic:blipFill>
                  <pic:spPr bwMode="auto">
                    <a:xfrm>
                      <a:off x="0" y="0"/>
                      <a:ext cx="6623017" cy="18651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B0CCC6" w14:textId="77777777" w:rsidR="00AA023A" w:rsidRPr="00C96878" w:rsidRDefault="00AA023A" w:rsidP="00F90676">
      <w:pPr>
        <w:spacing w:after="0" w:line="240" w:lineRule="auto"/>
        <w:contextualSpacing/>
        <w:jc w:val="center"/>
        <w:rPr>
          <w:rFonts w:ascii="Calibri" w:hAnsi="Calibri" w:cstheme="minorHAnsi"/>
          <w:b/>
        </w:rPr>
      </w:pPr>
    </w:p>
    <w:p w14:paraId="1573A8C1" w14:textId="77777777" w:rsidR="00AA023A" w:rsidRPr="00C96878" w:rsidRDefault="00AA023A" w:rsidP="00C96878">
      <w:pPr>
        <w:spacing w:after="0" w:line="240" w:lineRule="auto"/>
        <w:contextualSpacing/>
        <w:rPr>
          <w:rFonts w:ascii="Calibri" w:hAnsi="Calibri" w:cstheme="minorHAnsi"/>
          <w:b/>
        </w:rPr>
      </w:pPr>
    </w:p>
    <w:p w14:paraId="111DC0B1" w14:textId="77777777" w:rsidR="00050798" w:rsidRPr="00C96878" w:rsidRDefault="00050798" w:rsidP="00F90676">
      <w:pPr>
        <w:spacing w:after="0" w:line="240" w:lineRule="auto"/>
        <w:contextualSpacing/>
        <w:jc w:val="center"/>
        <w:rPr>
          <w:rFonts w:ascii="Calibri" w:hAnsi="Calibri" w:cstheme="minorHAnsi"/>
          <w:b/>
        </w:rPr>
      </w:pPr>
    </w:p>
    <w:p w14:paraId="5CEE1BE9" w14:textId="77777777" w:rsidR="00A2434F" w:rsidRDefault="00A2434F" w:rsidP="00F90676">
      <w:pPr>
        <w:spacing w:after="0" w:line="240" w:lineRule="auto"/>
        <w:contextualSpacing/>
        <w:jc w:val="center"/>
        <w:rPr>
          <w:rFonts w:ascii="Calibri" w:hAnsi="Calibri" w:cstheme="minorHAnsi"/>
          <w:b/>
        </w:rPr>
      </w:pPr>
    </w:p>
    <w:p w14:paraId="35B19B5A" w14:textId="17179C9C" w:rsidR="00A2434F" w:rsidRDefault="00AE5D65" w:rsidP="00AE5D65">
      <w:pPr>
        <w:tabs>
          <w:tab w:val="left" w:pos="2910"/>
        </w:tabs>
        <w:spacing w:after="0" w:line="240" w:lineRule="auto"/>
        <w:contextualSpacing/>
        <w:rPr>
          <w:rFonts w:ascii="Calibri" w:hAnsi="Calibri" w:cstheme="minorHAnsi"/>
          <w:b/>
        </w:rPr>
      </w:pPr>
      <w:r>
        <w:rPr>
          <w:rFonts w:ascii="Calibri" w:hAnsi="Calibri" w:cstheme="minorHAnsi"/>
          <w:b/>
        </w:rPr>
        <w:tab/>
      </w:r>
    </w:p>
    <w:p w14:paraId="79A1A023" w14:textId="77777777" w:rsidR="00A2434F" w:rsidRDefault="00A2434F" w:rsidP="00F90676">
      <w:pPr>
        <w:spacing w:after="0" w:line="240" w:lineRule="auto"/>
        <w:contextualSpacing/>
        <w:jc w:val="center"/>
        <w:rPr>
          <w:rFonts w:ascii="Calibri" w:hAnsi="Calibri" w:cstheme="minorHAnsi"/>
          <w:b/>
        </w:rPr>
      </w:pPr>
    </w:p>
    <w:p w14:paraId="488953C1" w14:textId="77777777" w:rsidR="00A2434F" w:rsidRDefault="00A2434F" w:rsidP="00F90676">
      <w:pPr>
        <w:spacing w:after="0" w:line="240" w:lineRule="auto"/>
        <w:contextualSpacing/>
        <w:jc w:val="center"/>
        <w:rPr>
          <w:rFonts w:ascii="Calibri" w:hAnsi="Calibri" w:cstheme="minorHAnsi"/>
          <w:b/>
        </w:rPr>
      </w:pPr>
    </w:p>
    <w:p w14:paraId="575EE276" w14:textId="77777777" w:rsidR="00A2434F" w:rsidRDefault="00A2434F" w:rsidP="00F90676">
      <w:pPr>
        <w:spacing w:after="0" w:line="240" w:lineRule="auto"/>
        <w:contextualSpacing/>
        <w:jc w:val="center"/>
        <w:rPr>
          <w:rFonts w:ascii="Calibri" w:hAnsi="Calibri" w:cstheme="minorHAnsi"/>
          <w:b/>
        </w:rPr>
      </w:pPr>
    </w:p>
    <w:p w14:paraId="6E22B06A" w14:textId="77777777" w:rsidR="00A2434F" w:rsidRDefault="00A2434F" w:rsidP="00F90676">
      <w:pPr>
        <w:spacing w:after="0" w:line="240" w:lineRule="auto"/>
        <w:contextualSpacing/>
        <w:jc w:val="center"/>
        <w:rPr>
          <w:rFonts w:ascii="Calibri" w:hAnsi="Calibri" w:cstheme="minorHAnsi"/>
          <w:b/>
        </w:rPr>
      </w:pPr>
    </w:p>
    <w:p w14:paraId="43D6D3C2" w14:textId="77777777" w:rsidR="00A2434F" w:rsidRDefault="00A2434F" w:rsidP="00F90676">
      <w:pPr>
        <w:spacing w:after="0" w:line="240" w:lineRule="auto"/>
        <w:contextualSpacing/>
        <w:jc w:val="center"/>
        <w:rPr>
          <w:rFonts w:ascii="Calibri" w:hAnsi="Calibri" w:cstheme="minorHAnsi"/>
          <w:b/>
        </w:rPr>
      </w:pPr>
    </w:p>
    <w:p w14:paraId="3D761234" w14:textId="77777777" w:rsidR="003B32EA" w:rsidRPr="00C96878" w:rsidRDefault="008C13B0" w:rsidP="00F90676">
      <w:pPr>
        <w:spacing w:after="0" w:line="240" w:lineRule="auto"/>
        <w:contextualSpacing/>
        <w:jc w:val="center"/>
        <w:rPr>
          <w:rFonts w:ascii="Calibri" w:hAnsi="Calibri" w:cstheme="minorHAnsi"/>
          <w:b/>
        </w:rPr>
      </w:pPr>
      <w:r w:rsidRPr="00C96878">
        <w:rPr>
          <w:rFonts w:ascii="Calibri" w:hAnsi="Calibri" w:cstheme="minorHAnsi"/>
          <w:b/>
        </w:rPr>
        <w:t>GUÍA DEL SOLICITANTE</w:t>
      </w:r>
      <w:r w:rsidR="001A1682" w:rsidRPr="00C96878">
        <w:rPr>
          <w:rFonts w:ascii="Calibri" w:hAnsi="Calibri" w:cstheme="minorHAnsi"/>
          <w:b/>
        </w:rPr>
        <w:t xml:space="preserve"> APOYO FINANCIERO A TERCEROS</w:t>
      </w:r>
    </w:p>
    <w:p w14:paraId="75A52ECD" w14:textId="77777777" w:rsidR="00050798" w:rsidRPr="00C96878" w:rsidRDefault="00050798" w:rsidP="00F90676">
      <w:pPr>
        <w:spacing w:after="0" w:line="240" w:lineRule="auto"/>
        <w:jc w:val="center"/>
        <w:rPr>
          <w:rFonts w:ascii="Calibri" w:hAnsi="Calibri" w:cstheme="minorHAnsi"/>
        </w:rPr>
      </w:pPr>
      <w:r w:rsidRPr="00C96878">
        <w:rPr>
          <w:rFonts w:ascii="Calibri" w:hAnsi="Calibri" w:cstheme="minorHAnsi"/>
        </w:rPr>
        <w:t>(REEMBOLSO DE COSTOS REALMENTE INCURRIDOS)</w:t>
      </w:r>
    </w:p>
    <w:p w14:paraId="5D016D7A" w14:textId="77777777" w:rsidR="003B32EA" w:rsidRPr="00C96878" w:rsidRDefault="003B32EA" w:rsidP="00F90676">
      <w:pPr>
        <w:spacing w:after="0" w:line="240" w:lineRule="auto"/>
        <w:contextualSpacing/>
        <w:jc w:val="center"/>
        <w:rPr>
          <w:rFonts w:ascii="Calibri" w:hAnsi="Calibri" w:cstheme="minorHAnsi"/>
          <w:b/>
        </w:rPr>
      </w:pPr>
    </w:p>
    <w:p w14:paraId="1AD1B6AB" w14:textId="77777777" w:rsidR="003B32EA" w:rsidRPr="00C96878" w:rsidRDefault="00050798" w:rsidP="00F90676">
      <w:pPr>
        <w:tabs>
          <w:tab w:val="left" w:pos="3075"/>
        </w:tabs>
        <w:spacing w:after="0" w:line="240" w:lineRule="auto"/>
        <w:contextualSpacing/>
        <w:rPr>
          <w:rFonts w:ascii="Calibri" w:hAnsi="Calibri" w:cstheme="minorHAnsi"/>
          <w:b/>
        </w:rPr>
      </w:pPr>
      <w:r w:rsidRPr="00C96878">
        <w:rPr>
          <w:rFonts w:ascii="Calibri" w:hAnsi="Calibri" w:cstheme="minorHAnsi"/>
          <w:b/>
        </w:rPr>
        <w:tab/>
      </w:r>
    </w:p>
    <w:p w14:paraId="7A596D53" w14:textId="77777777" w:rsidR="00050798" w:rsidRPr="00C96878" w:rsidRDefault="00050798" w:rsidP="00F90676">
      <w:pPr>
        <w:tabs>
          <w:tab w:val="left" w:pos="3075"/>
        </w:tabs>
        <w:spacing w:after="0" w:line="240" w:lineRule="auto"/>
        <w:contextualSpacing/>
        <w:rPr>
          <w:rFonts w:ascii="Calibri" w:hAnsi="Calibri" w:cstheme="minorHAnsi"/>
          <w:b/>
        </w:rPr>
      </w:pPr>
    </w:p>
    <w:p w14:paraId="53C3F3A0" w14:textId="77777777" w:rsidR="00050798" w:rsidRPr="00C96878" w:rsidRDefault="00050798" w:rsidP="00F90676">
      <w:pPr>
        <w:tabs>
          <w:tab w:val="left" w:pos="3075"/>
        </w:tabs>
        <w:spacing w:after="0" w:line="240" w:lineRule="auto"/>
        <w:contextualSpacing/>
        <w:rPr>
          <w:rFonts w:ascii="Calibri" w:hAnsi="Calibri" w:cstheme="minorHAnsi"/>
          <w:b/>
        </w:rPr>
      </w:pPr>
    </w:p>
    <w:p w14:paraId="1F661F50" w14:textId="77777777" w:rsidR="00050798" w:rsidRPr="00C96878" w:rsidRDefault="00050798" w:rsidP="00F90676">
      <w:pPr>
        <w:spacing w:after="0" w:line="240" w:lineRule="auto"/>
        <w:contextualSpacing/>
        <w:jc w:val="center"/>
        <w:rPr>
          <w:rFonts w:ascii="Calibri" w:hAnsi="Calibri" w:cstheme="minorHAnsi"/>
          <w:b/>
        </w:rPr>
      </w:pPr>
      <w:r w:rsidRPr="00C96878">
        <w:rPr>
          <w:rFonts w:ascii="Calibri" w:hAnsi="Calibri" w:cstheme="minorHAnsi"/>
          <w:b/>
        </w:rPr>
        <w:t>Línea Temática</w:t>
      </w:r>
    </w:p>
    <w:p w14:paraId="2BCBFFE7" w14:textId="77777777" w:rsidR="003B32EA" w:rsidRPr="00C96878" w:rsidRDefault="00050798" w:rsidP="00F90676">
      <w:pPr>
        <w:spacing w:after="0" w:line="240" w:lineRule="auto"/>
        <w:contextualSpacing/>
        <w:jc w:val="center"/>
        <w:rPr>
          <w:rFonts w:ascii="Calibri" w:hAnsi="Calibri" w:cstheme="minorHAnsi"/>
          <w:b/>
        </w:rPr>
      </w:pPr>
      <w:r w:rsidRPr="00C96878">
        <w:rPr>
          <w:rFonts w:ascii="Calibri" w:hAnsi="Calibri" w:cstheme="minorHAnsi"/>
          <w:b/>
        </w:rPr>
        <w:t>Organizaciones de la Sociedad Civil para la Construcción de Paz y Desarrollo en Colombia</w:t>
      </w:r>
    </w:p>
    <w:p w14:paraId="4C251177" w14:textId="2F6C7500" w:rsidR="003B32EA" w:rsidRPr="00C96878" w:rsidRDefault="009D2B33" w:rsidP="009D2B33">
      <w:pPr>
        <w:tabs>
          <w:tab w:val="left" w:pos="7455"/>
        </w:tabs>
        <w:spacing w:after="0" w:line="240" w:lineRule="auto"/>
        <w:contextualSpacing/>
        <w:rPr>
          <w:rFonts w:ascii="Calibri" w:hAnsi="Calibri" w:cstheme="minorHAnsi"/>
          <w:b/>
        </w:rPr>
      </w:pPr>
      <w:r>
        <w:rPr>
          <w:rFonts w:ascii="Calibri" w:hAnsi="Calibri" w:cstheme="minorHAnsi"/>
          <w:b/>
        </w:rPr>
        <w:tab/>
      </w:r>
    </w:p>
    <w:p w14:paraId="451BE62F" w14:textId="77777777" w:rsidR="003B32EA" w:rsidRPr="00C96878" w:rsidRDefault="003B32EA" w:rsidP="00F90676">
      <w:pPr>
        <w:spacing w:after="0" w:line="240" w:lineRule="auto"/>
        <w:contextualSpacing/>
        <w:rPr>
          <w:rFonts w:ascii="Calibri" w:hAnsi="Calibri" w:cstheme="minorHAnsi"/>
          <w:b/>
        </w:rPr>
      </w:pPr>
    </w:p>
    <w:p w14:paraId="5A5A7EC0" w14:textId="77777777" w:rsidR="00050798" w:rsidRPr="00C96878" w:rsidRDefault="00050798" w:rsidP="00F90676">
      <w:pPr>
        <w:spacing w:after="0" w:line="240" w:lineRule="auto"/>
        <w:contextualSpacing/>
        <w:rPr>
          <w:rFonts w:ascii="Calibri" w:hAnsi="Calibri" w:cstheme="minorHAnsi"/>
          <w:b/>
        </w:rPr>
      </w:pPr>
    </w:p>
    <w:p w14:paraId="5CBD783F" w14:textId="77777777" w:rsidR="003B32EA" w:rsidRPr="00C96878" w:rsidRDefault="003B32EA" w:rsidP="00F90676">
      <w:pPr>
        <w:spacing w:after="0" w:line="240" w:lineRule="auto"/>
        <w:contextualSpacing/>
        <w:jc w:val="center"/>
        <w:rPr>
          <w:rFonts w:ascii="Calibri" w:hAnsi="Calibri" w:cstheme="minorHAnsi"/>
          <w:b/>
        </w:rPr>
      </w:pPr>
      <w:r w:rsidRPr="00C96878">
        <w:rPr>
          <w:rFonts w:ascii="Calibri" w:hAnsi="Calibri" w:cstheme="minorHAnsi"/>
          <w:b/>
        </w:rPr>
        <w:t>Proyecto</w:t>
      </w:r>
    </w:p>
    <w:p w14:paraId="6BBAE353" w14:textId="77777777" w:rsidR="003B32EA" w:rsidRPr="00C96878" w:rsidRDefault="00050798" w:rsidP="00F90676">
      <w:pPr>
        <w:spacing w:after="0" w:line="240" w:lineRule="auto"/>
        <w:contextualSpacing/>
        <w:jc w:val="center"/>
        <w:rPr>
          <w:rFonts w:ascii="Calibri" w:hAnsi="Calibri" w:cstheme="minorHAnsi"/>
          <w:b/>
        </w:rPr>
      </w:pPr>
      <w:r w:rsidRPr="00C96878">
        <w:rPr>
          <w:rFonts w:ascii="Calibri" w:hAnsi="Calibri" w:cstheme="minorHAnsi"/>
          <w:b/>
        </w:rPr>
        <w:t>“Fomento de estrategias de inclusión socioeconómica dirigidas a jóvenes en 5 municipios del Sur de Bolívar – Jóvenes Rurales”</w:t>
      </w:r>
      <w:r w:rsidR="003B32EA" w:rsidRPr="00C96878">
        <w:rPr>
          <w:rFonts w:ascii="Calibri" w:hAnsi="Calibri" w:cstheme="minorHAnsi"/>
          <w:b/>
        </w:rPr>
        <w:t xml:space="preserve">. </w:t>
      </w:r>
    </w:p>
    <w:p w14:paraId="7BAFCA34" w14:textId="77777777" w:rsidR="003B32EA" w:rsidRPr="00C96878" w:rsidRDefault="003B32EA" w:rsidP="00F90676">
      <w:pPr>
        <w:spacing w:after="0" w:line="240" w:lineRule="auto"/>
        <w:contextualSpacing/>
        <w:jc w:val="center"/>
        <w:rPr>
          <w:rFonts w:ascii="Calibri" w:hAnsi="Calibri" w:cstheme="minorHAnsi"/>
          <w:b/>
        </w:rPr>
      </w:pPr>
      <w:r w:rsidRPr="00C96878">
        <w:rPr>
          <w:rFonts w:ascii="Calibri" w:hAnsi="Calibri" w:cstheme="minorHAnsi"/>
          <w:b/>
        </w:rPr>
        <w:t>Contrato de S</w:t>
      </w:r>
      <w:r w:rsidR="00F33F43" w:rsidRPr="00C96878">
        <w:rPr>
          <w:rFonts w:ascii="Calibri" w:hAnsi="Calibri" w:cstheme="minorHAnsi"/>
          <w:b/>
        </w:rPr>
        <w:t xml:space="preserve">ubvención </w:t>
      </w:r>
      <w:r w:rsidRPr="00C96878">
        <w:rPr>
          <w:rFonts w:ascii="Calibri" w:hAnsi="Calibri" w:cstheme="minorHAnsi"/>
          <w:b/>
        </w:rPr>
        <w:t xml:space="preserve">Acciones Exteriores de la Unión Europea </w:t>
      </w:r>
      <w:r w:rsidR="00050798" w:rsidRPr="00C96878">
        <w:rPr>
          <w:rFonts w:ascii="Calibri" w:hAnsi="Calibri" w:cstheme="minorHAnsi"/>
          <w:b/>
        </w:rPr>
        <w:t>CSO-LA/2017/398-808</w:t>
      </w:r>
    </w:p>
    <w:p w14:paraId="21ED3231" w14:textId="77777777" w:rsidR="003B32EA" w:rsidRPr="00C96878" w:rsidRDefault="003B32EA" w:rsidP="00F90676">
      <w:pPr>
        <w:spacing w:after="0" w:line="240" w:lineRule="auto"/>
        <w:contextualSpacing/>
        <w:jc w:val="center"/>
        <w:rPr>
          <w:rFonts w:ascii="Calibri" w:hAnsi="Calibri" w:cstheme="minorHAnsi"/>
          <w:b/>
        </w:rPr>
      </w:pPr>
    </w:p>
    <w:p w14:paraId="23AB3AAC" w14:textId="77777777" w:rsidR="003B32EA" w:rsidRPr="00C96878" w:rsidRDefault="003B32EA" w:rsidP="00F90676">
      <w:pPr>
        <w:spacing w:after="0" w:line="240" w:lineRule="auto"/>
        <w:contextualSpacing/>
        <w:jc w:val="center"/>
        <w:rPr>
          <w:rFonts w:ascii="Calibri" w:hAnsi="Calibri" w:cstheme="minorHAnsi"/>
          <w:b/>
        </w:rPr>
      </w:pPr>
    </w:p>
    <w:p w14:paraId="7AF6AD26" w14:textId="77777777" w:rsidR="00050798" w:rsidRPr="00C96878" w:rsidRDefault="00050798" w:rsidP="00F90676">
      <w:pPr>
        <w:spacing w:after="0" w:line="240" w:lineRule="auto"/>
        <w:contextualSpacing/>
        <w:jc w:val="center"/>
        <w:rPr>
          <w:rFonts w:ascii="Calibri" w:hAnsi="Calibri" w:cstheme="minorHAnsi"/>
          <w:b/>
        </w:rPr>
      </w:pPr>
    </w:p>
    <w:p w14:paraId="7329D119" w14:textId="77777777" w:rsidR="00050798" w:rsidRPr="00C96878" w:rsidRDefault="00050798" w:rsidP="00A42F3E">
      <w:pPr>
        <w:spacing w:after="0" w:line="240" w:lineRule="auto"/>
        <w:contextualSpacing/>
        <w:rPr>
          <w:rFonts w:ascii="Calibri" w:hAnsi="Calibri" w:cstheme="minorHAnsi"/>
          <w:b/>
        </w:rPr>
      </w:pPr>
    </w:p>
    <w:p w14:paraId="2647A6E4" w14:textId="77777777" w:rsidR="003B32EA" w:rsidRPr="00C96878" w:rsidRDefault="003B32EA" w:rsidP="00F90676">
      <w:pPr>
        <w:spacing w:after="0" w:line="240" w:lineRule="auto"/>
        <w:contextualSpacing/>
        <w:jc w:val="center"/>
        <w:rPr>
          <w:rFonts w:ascii="Calibri" w:hAnsi="Calibri" w:cstheme="minorHAnsi"/>
          <w:b/>
        </w:rPr>
      </w:pPr>
    </w:p>
    <w:p w14:paraId="25DA4794" w14:textId="601D7784" w:rsidR="003B32EA" w:rsidRPr="00C96878" w:rsidRDefault="00556051" w:rsidP="00F90676">
      <w:pPr>
        <w:spacing w:after="0" w:line="240" w:lineRule="auto"/>
        <w:contextualSpacing/>
        <w:jc w:val="center"/>
        <w:rPr>
          <w:rFonts w:ascii="Calibri" w:hAnsi="Calibri" w:cstheme="minorHAnsi"/>
          <w:b/>
        </w:rPr>
      </w:pPr>
      <w:r>
        <w:rPr>
          <w:rFonts w:ascii="Calibri" w:hAnsi="Calibri" w:cstheme="minorHAnsi"/>
          <w:b/>
        </w:rPr>
        <w:t>Junio</w:t>
      </w:r>
      <w:r w:rsidR="00305A1D" w:rsidRPr="00C96878">
        <w:rPr>
          <w:rFonts w:ascii="Calibri" w:hAnsi="Calibri" w:cstheme="minorHAnsi"/>
          <w:b/>
        </w:rPr>
        <w:t xml:space="preserve"> </w:t>
      </w:r>
      <w:r w:rsidR="00F71054" w:rsidRPr="00C96878">
        <w:rPr>
          <w:rFonts w:ascii="Calibri" w:hAnsi="Calibri" w:cstheme="minorHAnsi"/>
          <w:b/>
        </w:rPr>
        <w:t xml:space="preserve"> </w:t>
      </w:r>
      <w:r w:rsidR="00787514" w:rsidRPr="00C96878">
        <w:rPr>
          <w:rFonts w:ascii="Calibri" w:hAnsi="Calibri" w:cstheme="minorHAnsi"/>
          <w:b/>
        </w:rPr>
        <w:t>de</w:t>
      </w:r>
      <w:r w:rsidR="007E14F7" w:rsidRPr="00C96878">
        <w:rPr>
          <w:rFonts w:ascii="Calibri" w:hAnsi="Calibri" w:cstheme="minorHAnsi"/>
          <w:b/>
        </w:rPr>
        <w:t xml:space="preserve"> </w:t>
      </w:r>
      <w:r w:rsidR="00787514" w:rsidRPr="00C96878">
        <w:rPr>
          <w:rFonts w:ascii="Calibri" w:hAnsi="Calibri" w:cstheme="minorHAnsi"/>
          <w:b/>
        </w:rPr>
        <w:t>2019</w:t>
      </w:r>
    </w:p>
    <w:p w14:paraId="41F8CEEF" w14:textId="77777777" w:rsidR="003B32EA" w:rsidRPr="00C96878" w:rsidRDefault="003B32EA" w:rsidP="00F90676">
      <w:pPr>
        <w:spacing w:after="0" w:line="240" w:lineRule="auto"/>
        <w:contextualSpacing/>
        <w:jc w:val="center"/>
        <w:rPr>
          <w:rFonts w:ascii="Calibri" w:hAnsi="Calibri" w:cstheme="minorHAnsi"/>
          <w:b/>
        </w:rPr>
      </w:pPr>
    </w:p>
    <w:p w14:paraId="01277C52" w14:textId="77777777" w:rsidR="003B32EA" w:rsidRPr="00C96878" w:rsidRDefault="003B32EA" w:rsidP="00F90676">
      <w:pPr>
        <w:spacing w:after="0" w:line="240" w:lineRule="auto"/>
        <w:contextualSpacing/>
        <w:jc w:val="center"/>
        <w:rPr>
          <w:rFonts w:ascii="Calibri" w:hAnsi="Calibri" w:cstheme="minorHAnsi"/>
          <w:b/>
        </w:rPr>
      </w:pPr>
    </w:p>
    <w:p w14:paraId="62D912EE" w14:textId="77777777" w:rsidR="003B32EA" w:rsidRPr="00C96878" w:rsidRDefault="003B32EA" w:rsidP="00F90676">
      <w:pPr>
        <w:spacing w:after="0" w:line="240" w:lineRule="auto"/>
        <w:contextualSpacing/>
        <w:jc w:val="center"/>
        <w:rPr>
          <w:rFonts w:ascii="Calibri" w:hAnsi="Calibri" w:cstheme="minorHAnsi"/>
          <w:b/>
        </w:rPr>
      </w:pPr>
      <w:r w:rsidRPr="00C96878">
        <w:rPr>
          <w:rFonts w:ascii="Calibri" w:hAnsi="Calibri" w:cstheme="minorHAnsi"/>
          <w:b/>
        </w:rPr>
        <w:t xml:space="preserve">CONVOCATORIA ABIERTA DE ADJUDICACIÓN DE </w:t>
      </w:r>
      <w:r w:rsidR="001A1682" w:rsidRPr="00C96878">
        <w:rPr>
          <w:rFonts w:ascii="Calibri" w:hAnsi="Calibri" w:cstheme="minorHAnsi"/>
          <w:b/>
        </w:rPr>
        <w:t>APOYO FINANCIERO A TERCEROS</w:t>
      </w:r>
    </w:p>
    <w:p w14:paraId="3CB816B2" w14:textId="77777777" w:rsidR="003B32EA" w:rsidRPr="00C96878" w:rsidRDefault="003B32EA" w:rsidP="00F90676">
      <w:pPr>
        <w:spacing w:after="0" w:line="240" w:lineRule="auto"/>
        <w:contextualSpacing/>
        <w:rPr>
          <w:rFonts w:ascii="Calibri" w:hAnsi="Calibri" w:cstheme="minorHAnsi"/>
          <w:b/>
        </w:rPr>
      </w:pPr>
    </w:p>
    <w:p w14:paraId="7D4B6E9F" w14:textId="77777777" w:rsidR="003B32EA" w:rsidRPr="00C96878" w:rsidRDefault="003B32EA" w:rsidP="00F90676">
      <w:pPr>
        <w:spacing w:after="0" w:line="240" w:lineRule="auto"/>
        <w:contextualSpacing/>
        <w:rPr>
          <w:rFonts w:ascii="Calibri" w:hAnsi="Calibri" w:cstheme="minorHAnsi"/>
          <w:b/>
        </w:rPr>
      </w:pPr>
      <w:r w:rsidRPr="00C96878">
        <w:rPr>
          <w:rFonts w:ascii="Calibri" w:hAnsi="Calibri" w:cstheme="minorHAnsi"/>
          <w:b/>
        </w:rPr>
        <w:br w:type="page"/>
      </w:r>
    </w:p>
    <w:sdt>
      <w:sdtPr>
        <w:rPr>
          <w:rFonts w:ascii="Calibri" w:eastAsiaTheme="minorHAnsi" w:hAnsi="Calibri" w:cstheme="minorHAnsi"/>
          <w:noProof/>
          <w:color w:val="auto"/>
          <w:sz w:val="22"/>
          <w:szCs w:val="22"/>
          <w:lang w:eastAsia="en-US"/>
        </w:rPr>
        <w:id w:val="4203092"/>
        <w:docPartObj>
          <w:docPartGallery w:val="Table of Contents"/>
          <w:docPartUnique/>
        </w:docPartObj>
      </w:sdtPr>
      <w:sdtEndPr>
        <w:rPr>
          <w:rFonts w:eastAsiaTheme="minorEastAsia"/>
          <w:noProof w:val="0"/>
          <w:lang w:eastAsia="es-CO"/>
        </w:rPr>
      </w:sdtEndPr>
      <w:sdtContent>
        <w:p w14:paraId="51DFC04C" w14:textId="77777777" w:rsidR="008B10AE" w:rsidRPr="00A42F3E" w:rsidRDefault="001C30AC" w:rsidP="00F90676">
          <w:pPr>
            <w:pStyle w:val="TtulodeTDC"/>
            <w:spacing w:line="240" w:lineRule="auto"/>
            <w:rPr>
              <w:rFonts w:ascii="Calibri" w:hAnsi="Calibri" w:cstheme="minorHAnsi"/>
              <w:b/>
              <w:color w:val="auto"/>
              <w:sz w:val="22"/>
              <w:szCs w:val="22"/>
            </w:rPr>
          </w:pPr>
          <w:r w:rsidRPr="00A42F3E">
            <w:rPr>
              <w:rFonts w:ascii="Calibri" w:hAnsi="Calibri" w:cstheme="minorHAnsi"/>
              <w:b/>
              <w:color w:val="auto"/>
              <w:sz w:val="22"/>
              <w:szCs w:val="22"/>
            </w:rPr>
            <w:t>CONTENIDO</w:t>
          </w:r>
        </w:p>
        <w:p w14:paraId="2F9975FE" w14:textId="77777777" w:rsidR="00EF027B" w:rsidRDefault="00D6119C">
          <w:pPr>
            <w:pStyle w:val="TDC2"/>
            <w:tabs>
              <w:tab w:val="left" w:pos="660"/>
              <w:tab w:val="right" w:leader="dot" w:pos="8828"/>
            </w:tabs>
            <w:rPr>
              <w:rFonts w:cstheme="minorBidi"/>
              <w:noProof/>
              <w:lang w:val="es-CO"/>
            </w:rPr>
          </w:pPr>
          <w:r w:rsidRPr="00A42F3E">
            <w:rPr>
              <w:rFonts w:ascii="Calibri" w:hAnsi="Calibri" w:cstheme="minorHAnsi"/>
            </w:rPr>
            <w:fldChar w:fldCharType="begin"/>
          </w:r>
          <w:r w:rsidR="008B10AE" w:rsidRPr="00A42F3E">
            <w:rPr>
              <w:rFonts w:ascii="Calibri" w:hAnsi="Calibri" w:cstheme="minorHAnsi"/>
            </w:rPr>
            <w:instrText xml:space="preserve"> TOC \o "1-3" \h \z \u </w:instrText>
          </w:r>
          <w:r w:rsidRPr="00A42F3E">
            <w:rPr>
              <w:rFonts w:ascii="Calibri" w:hAnsi="Calibri" w:cstheme="minorHAnsi"/>
            </w:rPr>
            <w:fldChar w:fldCharType="separate"/>
          </w:r>
          <w:hyperlink w:anchor="_Toc9854356" w:history="1">
            <w:r w:rsidR="00EF027B" w:rsidRPr="000A2AD5">
              <w:rPr>
                <w:rStyle w:val="Hipervnculo"/>
                <w:rFonts w:ascii="Calibri" w:hAnsi="Calibri" w:cstheme="minorHAnsi"/>
                <w:b/>
                <w:noProof/>
              </w:rPr>
              <w:t>1.</w:t>
            </w:r>
            <w:r w:rsidR="00EF027B">
              <w:rPr>
                <w:rFonts w:cstheme="minorBidi"/>
                <w:noProof/>
                <w:lang w:val="es-CO"/>
              </w:rPr>
              <w:tab/>
            </w:r>
            <w:r w:rsidR="00EF027B" w:rsidRPr="000A2AD5">
              <w:rPr>
                <w:rStyle w:val="Hipervnculo"/>
                <w:rFonts w:ascii="Calibri" w:hAnsi="Calibri" w:cstheme="minorHAnsi"/>
                <w:b/>
                <w:noProof/>
              </w:rPr>
              <w:t>OBJETIVOS  DE LA CONVOCATORIA</w:t>
            </w:r>
            <w:r w:rsidR="00EF027B">
              <w:rPr>
                <w:noProof/>
                <w:webHidden/>
              </w:rPr>
              <w:tab/>
            </w:r>
            <w:r w:rsidR="00EF027B">
              <w:rPr>
                <w:noProof/>
                <w:webHidden/>
              </w:rPr>
              <w:fldChar w:fldCharType="begin"/>
            </w:r>
            <w:r w:rsidR="00EF027B">
              <w:rPr>
                <w:noProof/>
                <w:webHidden/>
              </w:rPr>
              <w:instrText xml:space="preserve"> PAGEREF _Toc9854356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2D505D67" w14:textId="77777777" w:rsidR="00EF027B" w:rsidRDefault="00FB0D28">
          <w:pPr>
            <w:pStyle w:val="TDC2"/>
            <w:tabs>
              <w:tab w:val="left" w:pos="880"/>
              <w:tab w:val="right" w:leader="dot" w:pos="8828"/>
            </w:tabs>
            <w:rPr>
              <w:rFonts w:cstheme="minorBidi"/>
              <w:noProof/>
              <w:lang w:val="es-CO"/>
            </w:rPr>
          </w:pPr>
          <w:hyperlink w:anchor="_Toc9854357" w:history="1">
            <w:r w:rsidR="00EF027B" w:rsidRPr="000A2AD5">
              <w:rPr>
                <w:rStyle w:val="Hipervnculo"/>
                <w:rFonts w:ascii="Calibri" w:hAnsi="Calibri" w:cstheme="minorHAnsi"/>
                <w:b/>
                <w:noProof/>
              </w:rPr>
              <w:t>1.1.</w:t>
            </w:r>
            <w:r w:rsidR="00EF027B">
              <w:rPr>
                <w:rFonts w:cstheme="minorBidi"/>
                <w:noProof/>
                <w:lang w:val="es-CO"/>
              </w:rPr>
              <w:tab/>
            </w:r>
            <w:r w:rsidR="00EF027B" w:rsidRPr="000A2AD5">
              <w:rPr>
                <w:rStyle w:val="Hipervnculo"/>
                <w:rFonts w:ascii="Calibri" w:hAnsi="Calibri" w:cstheme="minorHAnsi"/>
                <w:b/>
                <w:noProof/>
              </w:rPr>
              <w:t>OBJETIVO GENERAL</w:t>
            </w:r>
            <w:r w:rsidR="00EF027B">
              <w:rPr>
                <w:noProof/>
                <w:webHidden/>
              </w:rPr>
              <w:tab/>
            </w:r>
            <w:r w:rsidR="00EF027B">
              <w:rPr>
                <w:noProof/>
                <w:webHidden/>
              </w:rPr>
              <w:fldChar w:fldCharType="begin"/>
            </w:r>
            <w:r w:rsidR="00EF027B">
              <w:rPr>
                <w:noProof/>
                <w:webHidden/>
              </w:rPr>
              <w:instrText xml:space="preserve"> PAGEREF _Toc9854357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7F1C00DF" w14:textId="77777777" w:rsidR="00EF027B" w:rsidRDefault="00FB0D28">
          <w:pPr>
            <w:pStyle w:val="TDC2"/>
            <w:tabs>
              <w:tab w:val="left" w:pos="880"/>
              <w:tab w:val="right" w:leader="dot" w:pos="8828"/>
            </w:tabs>
            <w:rPr>
              <w:rFonts w:cstheme="minorBidi"/>
              <w:noProof/>
              <w:lang w:val="es-CO"/>
            </w:rPr>
          </w:pPr>
          <w:hyperlink w:anchor="_Toc9854358" w:history="1">
            <w:r w:rsidR="00EF027B" w:rsidRPr="000A2AD5">
              <w:rPr>
                <w:rStyle w:val="Hipervnculo"/>
                <w:rFonts w:ascii="Calibri" w:hAnsi="Calibri" w:cstheme="minorHAnsi"/>
                <w:b/>
                <w:noProof/>
              </w:rPr>
              <w:t>1.2.</w:t>
            </w:r>
            <w:r w:rsidR="00EF027B">
              <w:rPr>
                <w:rFonts w:cstheme="minorBidi"/>
                <w:noProof/>
                <w:lang w:val="es-CO"/>
              </w:rPr>
              <w:tab/>
            </w:r>
            <w:r w:rsidR="00EF027B" w:rsidRPr="000A2AD5">
              <w:rPr>
                <w:rStyle w:val="Hipervnculo"/>
                <w:rFonts w:ascii="Calibri" w:hAnsi="Calibri" w:cstheme="minorHAnsi"/>
                <w:b/>
                <w:noProof/>
              </w:rPr>
              <w:t>OBJETIVOS ESPECÍFICOS</w:t>
            </w:r>
            <w:r w:rsidR="00EF027B">
              <w:rPr>
                <w:noProof/>
                <w:webHidden/>
              </w:rPr>
              <w:tab/>
            </w:r>
            <w:r w:rsidR="00EF027B">
              <w:rPr>
                <w:noProof/>
                <w:webHidden/>
              </w:rPr>
              <w:fldChar w:fldCharType="begin"/>
            </w:r>
            <w:r w:rsidR="00EF027B">
              <w:rPr>
                <w:noProof/>
                <w:webHidden/>
              </w:rPr>
              <w:instrText xml:space="preserve"> PAGEREF _Toc9854358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705A5DA6" w14:textId="77777777" w:rsidR="00EF027B" w:rsidRDefault="00FB0D28">
          <w:pPr>
            <w:pStyle w:val="TDC2"/>
            <w:tabs>
              <w:tab w:val="left" w:pos="660"/>
              <w:tab w:val="right" w:leader="dot" w:pos="8828"/>
            </w:tabs>
            <w:rPr>
              <w:rFonts w:cstheme="minorBidi"/>
              <w:noProof/>
              <w:lang w:val="es-CO"/>
            </w:rPr>
          </w:pPr>
          <w:hyperlink w:anchor="_Toc9854359" w:history="1">
            <w:r w:rsidR="00EF027B" w:rsidRPr="000A2AD5">
              <w:rPr>
                <w:rStyle w:val="Hipervnculo"/>
                <w:rFonts w:ascii="Calibri" w:hAnsi="Calibri" w:cstheme="minorHAnsi"/>
                <w:b/>
                <w:noProof/>
              </w:rPr>
              <w:t>2.</w:t>
            </w:r>
            <w:r w:rsidR="00EF027B">
              <w:rPr>
                <w:rFonts w:cstheme="minorBidi"/>
                <w:noProof/>
                <w:lang w:val="es-CO"/>
              </w:rPr>
              <w:tab/>
            </w:r>
            <w:r w:rsidR="00EF027B" w:rsidRPr="000A2AD5">
              <w:rPr>
                <w:rStyle w:val="Hipervnculo"/>
                <w:rFonts w:ascii="Calibri" w:hAnsi="Calibri" w:cstheme="minorHAnsi"/>
                <w:b/>
                <w:noProof/>
              </w:rPr>
              <w:t>GENERALIDADES</w:t>
            </w:r>
            <w:r w:rsidR="00EF027B">
              <w:rPr>
                <w:noProof/>
                <w:webHidden/>
              </w:rPr>
              <w:tab/>
            </w:r>
            <w:r w:rsidR="00EF027B">
              <w:rPr>
                <w:noProof/>
                <w:webHidden/>
              </w:rPr>
              <w:fldChar w:fldCharType="begin"/>
            </w:r>
            <w:r w:rsidR="00EF027B">
              <w:rPr>
                <w:noProof/>
                <w:webHidden/>
              </w:rPr>
              <w:instrText xml:space="preserve"> PAGEREF _Toc9854359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55C7A636" w14:textId="77777777" w:rsidR="00EF027B" w:rsidRDefault="00FB0D28">
          <w:pPr>
            <w:pStyle w:val="TDC2"/>
            <w:tabs>
              <w:tab w:val="left" w:pos="660"/>
              <w:tab w:val="right" w:leader="dot" w:pos="8828"/>
            </w:tabs>
            <w:rPr>
              <w:rFonts w:cstheme="minorBidi"/>
              <w:noProof/>
              <w:lang w:val="es-CO"/>
            </w:rPr>
          </w:pPr>
          <w:hyperlink w:anchor="_Toc9854360" w:history="1">
            <w:r w:rsidR="00EF027B" w:rsidRPr="000A2AD5">
              <w:rPr>
                <w:rStyle w:val="Hipervnculo"/>
                <w:rFonts w:ascii="Calibri" w:hAnsi="Calibri" w:cstheme="minorHAnsi"/>
                <w:b/>
                <w:noProof/>
              </w:rPr>
              <w:t>3.</w:t>
            </w:r>
            <w:r w:rsidR="00EF027B">
              <w:rPr>
                <w:rFonts w:cstheme="minorBidi"/>
                <w:noProof/>
                <w:lang w:val="es-CO"/>
              </w:rPr>
              <w:tab/>
            </w:r>
            <w:r w:rsidR="00EF027B" w:rsidRPr="000A2AD5">
              <w:rPr>
                <w:rStyle w:val="Hipervnculo"/>
                <w:rFonts w:ascii="Calibri" w:hAnsi="Calibri" w:cstheme="minorHAnsi"/>
                <w:b/>
                <w:noProof/>
              </w:rPr>
              <w:t>CRITERIOS DE ELEGIBILIDAD</w:t>
            </w:r>
            <w:r w:rsidR="00EF027B">
              <w:rPr>
                <w:noProof/>
                <w:webHidden/>
              </w:rPr>
              <w:tab/>
            </w:r>
            <w:r w:rsidR="00EF027B">
              <w:rPr>
                <w:noProof/>
                <w:webHidden/>
              </w:rPr>
              <w:fldChar w:fldCharType="begin"/>
            </w:r>
            <w:r w:rsidR="00EF027B">
              <w:rPr>
                <w:noProof/>
                <w:webHidden/>
              </w:rPr>
              <w:instrText xml:space="preserve"> PAGEREF _Toc9854360 \h </w:instrText>
            </w:r>
            <w:r w:rsidR="00EF027B">
              <w:rPr>
                <w:noProof/>
                <w:webHidden/>
              </w:rPr>
            </w:r>
            <w:r w:rsidR="00EF027B">
              <w:rPr>
                <w:noProof/>
                <w:webHidden/>
              </w:rPr>
              <w:fldChar w:fldCharType="separate"/>
            </w:r>
            <w:r w:rsidR="009D2B33">
              <w:rPr>
                <w:noProof/>
                <w:webHidden/>
              </w:rPr>
              <w:t>6</w:t>
            </w:r>
            <w:r w:rsidR="00EF027B">
              <w:rPr>
                <w:noProof/>
                <w:webHidden/>
              </w:rPr>
              <w:fldChar w:fldCharType="end"/>
            </w:r>
          </w:hyperlink>
        </w:p>
        <w:p w14:paraId="674037A9" w14:textId="77777777" w:rsidR="00EF027B" w:rsidRDefault="00FB0D28">
          <w:pPr>
            <w:pStyle w:val="TDC2"/>
            <w:tabs>
              <w:tab w:val="left" w:pos="880"/>
              <w:tab w:val="right" w:leader="dot" w:pos="8828"/>
            </w:tabs>
            <w:rPr>
              <w:rFonts w:cstheme="minorBidi"/>
              <w:noProof/>
              <w:lang w:val="es-CO"/>
            </w:rPr>
          </w:pPr>
          <w:hyperlink w:anchor="_Toc9854361" w:history="1">
            <w:r w:rsidR="00EF027B" w:rsidRPr="000A2AD5">
              <w:rPr>
                <w:rStyle w:val="Hipervnculo"/>
                <w:rFonts w:ascii="Calibri" w:hAnsi="Calibri" w:cstheme="minorHAnsi"/>
                <w:b/>
                <w:noProof/>
              </w:rPr>
              <w:t>3.1.</w:t>
            </w:r>
            <w:r w:rsidR="00EF027B">
              <w:rPr>
                <w:rFonts w:cstheme="minorBidi"/>
                <w:noProof/>
                <w:lang w:val="es-CO"/>
              </w:rPr>
              <w:tab/>
            </w:r>
            <w:r w:rsidR="00EF027B" w:rsidRPr="000A2AD5">
              <w:rPr>
                <w:rStyle w:val="Hipervnculo"/>
                <w:rFonts w:ascii="Calibri" w:hAnsi="Calibri" w:cstheme="minorHAnsi"/>
                <w:b/>
                <w:noProof/>
              </w:rPr>
              <w:t>CARACTERÍSTICAS DEL SOLICITANTE</w:t>
            </w:r>
            <w:r w:rsidR="00EF027B">
              <w:rPr>
                <w:noProof/>
                <w:webHidden/>
              </w:rPr>
              <w:tab/>
            </w:r>
            <w:r w:rsidR="00EF027B">
              <w:rPr>
                <w:noProof/>
                <w:webHidden/>
              </w:rPr>
              <w:fldChar w:fldCharType="begin"/>
            </w:r>
            <w:r w:rsidR="00EF027B">
              <w:rPr>
                <w:noProof/>
                <w:webHidden/>
              </w:rPr>
              <w:instrText xml:space="preserve"> PAGEREF _Toc9854361 \h </w:instrText>
            </w:r>
            <w:r w:rsidR="00EF027B">
              <w:rPr>
                <w:noProof/>
                <w:webHidden/>
              </w:rPr>
            </w:r>
            <w:r w:rsidR="00EF027B">
              <w:rPr>
                <w:noProof/>
                <w:webHidden/>
              </w:rPr>
              <w:fldChar w:fldCharType="separate"/>
            </w:r>
            <w:r w:rsidR="009D2B33">
              <w:rPr>
                <w:noProof/>
                <w:webHidden/>
              </w:rPr>
              <w:t>6</w:t>
            </w:r>
            <w:r w:rsidR="00EF027B">
              <w:rPr>
                <w:noProof/>
                <w:webHidden/>
              </w:rPr>
              <w:fldChar w:fldCharType="end"/>
            </w:r>
          </w:hyperlink>
        </w:p>
        <w:p w14:paraId="25A44AA1" w14:textId="77777777" w:rsidR="00EF027B" w:rsidRDefault="00FB0D28">
          <w:pPr>
            <w:pStyle w:val="TDC2"/>
            <w:tabs>
              <w:tab w:val="left" w:pos="660"/>
              <w:tab w:val="right" w:leader="dot" w:pos="8828"/>
            </w:tabs>
            <w:rPr>
              <w:rFonts w:cstheme="minorBidi"/>
              <w:noProof/>
              <w:lang w:val="es-CO"/>
            </w:rPr>
          </w:pPr>
          <w:hyperlink w:anchor="_Toc9854362" w:history="1">
            <w:r w:rsidR="00EF027B" w:rsidRPr="000A2AD5">
              <w:rPr>
                <w:rStyle w:val="Hipervnculo"/>
                <w:rFonts w:ascii="Calibri" w:hAnsi="Calibri" w:cstheme="minorHAnsi"/>
                <w:b/>
                <w:noProof/>
              </w:rPr>
              <w:t>4.</w:t>
            </w:r>
            <w:r w:rsidR="00EF027B">
              <w:rPr>
                <w:rFonts w:cstheme="minorBidi"/>
                <w:noProof/>
                <w:lang w:val="es-CO"/>
              </w:rPr>
              <w:tab/>
            </w:r>
            <w:r w:rsidR="00EF027B" w:rsidRPr="000A2AD5">
              <w:rPr>
                <w:rStyle w:val="Hipervnculo"/>
                <w:rFonts w:ascii="Calibri" w:hAnsi="Calibri" w:cstheme="minorHAnsi"/>
                <w:b/>
                <w:noProof/>
              </w:rPr>
              <w:t>MONTOS DEL APOYO FINANCIERO A TERCEROS</w:t>
            </w:r>
            <w:r w:rsidR="00EF027B">
              <w:rPr>
                <w:noProof/>
                <w:webHidden/>
              </w:rPr>
              <w:tab/>
            </w:r>
            <w:r w:rsidR="00EF027B">
              <w:rPr>
                <w:noProof/>
                <w:webHidden/>
              </w:rPr>
              <w:fldChar w:fldCharType="begin"/>
            </w:r>
            <w:r w:rsidR="00EF027B">
              <w:rPr>
                <w:noProof/>
                <w:webHidden/>
              </w:rPr>
              <w:instrText xml:space="preserve"> PAGEREF _Toc9854362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2ACFBC1C" w14:textId="77777777" w:rsidR="00EF027B" w:rsidRDefault="00FB0D28">
          <w:pPr>
            <w:pStyle w:val="TDC2"/>
            <w:tabs>
              <w:tab w:val="left" w:pos="660"/>
              <w:tab w:val="right" w:leader="dot" w:pos="8828"/>
            </w:tabs>
            <w:rPr>
              <w:rFonts w:cstheme="minorBidi"/>
              <w:noProof/>
              <w:lang w:val="es-CO"/>
            </w:rPr>
          </w:pPr>
          <w:hyperlink w:anchor="_Toc9854363" w:history="1">
            <w:r w:rsidR="00EF027B" w:rsidRPr="000A2AD5">
              <w:rPr>
                <w:rStyle w:val="Hipervnculo"/>
                <w:rFonts w:ascii="Calibri" w:hAnsi="Calibri" w:cstheme="minorHAnsi"/>
                <w:b/>
                <w:noProof/>
              </w:rPr>
              <w:t>5.</w:t>
            </w:r>
            <w:r w:rsidR="00EF027B">
              <w:rPr>
                <w:rFonts w:cstheme="minorBidi"/>
                <w:noProof/>
                <w:lang w:val="es-CO"/>
              </w:rPr>
              <w:tab/>
            </w:r>
            <w:r w:rsidR="00EF027B" w:rsidRPr="000A2AD5">
              <w:rPr>
                <w:rStyle w:val="Hipervnculo"/>
                <w:rFonts w:ascii="Calibri" w:hAnsi="Calibri" w:cstheme="minorHAnsi"/>
                <w:b/>
                <w:noProof/>
              </w:rPr>
              <w:t>NÚMERO MÁXIMO DE SOLICITUDES</w:t>
            </w:r>
            <w:r w:rsidR="00EF027B">
              <w:rPr>
                <w:noProof/>
                <w:webHidden/>
              </w:rPr>
              <w:tab/>
            </w:r>
            <w:r w:rsidR="00EF027B">
              <w:rPr>
                <w:noProof/>
                <w:webHidden/>
              </w:rPr>
              <w:fldChar w:fldCharType="begin"/>
            </w:r>
            <w:r w:rsidR="00EF027B">
              <w:rPr>
                <w:noProof/>
                <w:webHidden/>
              </w:rPr>
              <w:instrText xml:space="preserve"> PAGEREF _Toc9854363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7E704BCB" w14:textId="77777777" w:rsidR="00EF027B" w:rsidRDefault="00FB0D28">
          <w:pPr>
            <w:pStyle w:val="TDC2"/>
            <w:tabs>
              <w:tab w:val="right" w:leader="dot" w:pos="8828"/>
            </w:tabs>
            <w:rPr>
              <w:rFonts w:cstheme="minorBidi"/>
              <w:noProof/>
              <w:lang w:val="es-CO"/>
            </w:rPr>
          </w:pPr>
          <w:hyperlink w:anchor="_Toc9854364" w:history="1">
            <w:r w:rsidR="00EF027B" w:rsidRPr="000A2AD5">
              <w:rPr>
                <w:rStyle w:val="Hipervnculo"/>
                <w:rFonts w:ascii="Calibri" w:hAnsi="Calibri" w:cstheme="minorHAnsi"/>
                <w:b/>
                <w:noProof/>
              </w:rPr>
              <w:t>5.1. Actividades que pueden subvencionarse</w:t>
            </w:r>
            <w:r w:rsidR="00EF027B">
              <w:rPr>
                <w:noProof/>
                <w:webHidden/>
              </w:rPr>
              <w:tab/>
            </w:r>
            <w:r w:rsidR="00EF027B">
              <w:rPr>
                <w:noProof/>
                <w:webHidden/>
              </w:rPr>
              <w:fldChar w:fldCharType="begin"/>
            </w:r>
            <w:r w:rsidR="00EF027B">
              <w:rPr>
                <w:noProof/>
                <w:webHidden/>
              </w:rPr>
              <w:instrText xml:space="preserve"> PAGEREF _Toc9854364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3518B1D8" w14:textId="77777777" w:rsidR="00EF027B" w:rsidRDefault="00FB0D28">
          <w:pPr>
            <w:pStyle w:val="TDC2"/>
            <w:tabs>
              <w:tab w:val="left" w:pos="1100"/>
              <w:tab w:val="right" w:leader="dot" w:pos="8828"/>
            </w:tabs>
            <w:rPr>
              <w:rFonts w:cstheme="minorBidi"/>
              <w:noProof/>
              <w:lang w:val="es-CO"/>
            </w:rPr>
          </w:pPr>
          <w:hyperlink w:anchor="_Toc9854365" w:history="1">
            <w:r w:rsidR="00EF027B" w:rsidRPr="000A2AD5">
              <w:rPr>
                <w:rStyle w:val="Hipervnculo"/>
                <w:rFonts w:ascii="Calibri" w:hAnsi="Calibri" w:cstheme="minorHAnsi"/>
                <w:b/>
                <w:noProof/>
              </w:rPr>
              <w:t>5.1.1.</w:t>
            </w:r>
            <w:r w:rsidR="00EF027B">
              <w:rPr>
                <w:rFonts w:cstheme="minorBidi"/>
                <w:noProof/>
                <w:lang w:val="es-CO"/>
              </w:rPr>
              <w:tab/>
            </w:r>
            <w:r w:rsidR="00EF027B" w:rsidRPr="000A2AD5">
              <w:rPr>
                <w:rStyle w:val="Hipervnculo"/>
                <w:rFonts w:ascii="Calibri" w:hAnsi="Calibri" w:cstheme="minorHAnsi"/>
                <w:b/>
                <w:noProof/>
              </w:rPr>
              <w:t>Tipos de acciones:</w:t>
            </w:r>
            <w:r w:rsidR="00EF027B">
              <w:rPr>
                <w:noProof/>
                <w:webHidden/>
              </w:rPr>
              <w:tab/>
            </w:r>
            <w:r w:rsidR="00EF027B">
              <w:rPr>
                <w:noProof/>
                <w:webHidden/>
              </w:rPr>
              <w:fldChar w:fldCharType="begin"/>
            </w:r>
            <w:r w:rsidR="00EF027B">
              <w:rPr>
                <w:noProof/>
                <w:webHidden/>
              </w:rPr>
              <w:instrText xml:space="preserve"> PAGEREF _Toc9854365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0F6B7221" w14:textId="77777777" w:rsidR="00EF027B" w:rsidRDefault="00FB0D28">
          <w:pPr>
            <w:pStyle w:val="TDC2"/>
            <w:tabs>
              <w:tab w:val="left" w:pos="1100"/>
              <w:tab w:val="right" w:leader="dot" w:pos="8828"/>
            </w:tabs>
            <w:rPr>
              <w:rFonts w:cstheme="minorBidi"/>
              <w:noProof/>
              <w:lang w:val="es-CO"/>
            </w:rPr>
          </w:pPr>
          <w:hyperlink w:anchor="_Toc9854366" w:history="1">
            <w:r w:rsidR="00EF027B" w:rsidRPr="000A2AD5">
              <w:rPr>
                <w:rStyle w:val="Hipervnculo"/>
                <w:rFonts w:ascii="Calibri" w:hAnsi="Calibri" w:cstheme="minorHAnsi"/>
                <w:b/>
                <w:noProof/>
              </w:rPr>
              <w:t>5.1.2.</w:t>
            </w:r>
            <w:r w:rsidR="00EF027B">
              <w:rPr>
                <w:rFonts w:cstheme="minorBidi"/>
                <w:noProof/>
                <w:lang w:val="es-CO"/>
              </w:rPr>
              <w:tab/>
            </w:r>
            <w:r w:rsidR="00EF027B" w:rsidRPr="000A2AD5">
              <w:rPr>
                <w:rStyle w:val="Hipervnculo"/>
                <w:rFonts w:ascii="Calibri" w:hAnsi="Calibri" w:cstheme="minorHAnsi"/>
                <w:b/>
                <w:noProof/>
              </w:rPr>
              <w:t>Acciones que no podrán subvencionarse:</w:t>
            </w:r>
            <w:r w:rsidR="00EF027B">
              <w:rPr>
                <w:noProof/>
                <w:webHidden/>
              </w:rPr>
              <w:tab/>
            </w:r>
            <w:r w:rsidR="00EF027B">
              <w:rPr>
                <w:noProof/>
                <w:webHidden/>
              </w:rPr>
              <w:fldChar w:fldCharType="begin"/>
            </w:r>
            <w:r w:rsidR="00EF027B">
              <w:rPr>
                <w:noProof/>
                <w:webHidden/>
              </w:rPr>
              <w:instrText xml:space="preserve"> PAGEREF _Toc9854366 \h </w:instrText>
            </w:r>
            <w:r w:rsidR="00EF027B">
              <w:rPr>
                <w:noProof/>
                <w:webHidden/>
              </w:rPr>
            </w:r>
            <w:r w:rsidR="00EF027B">
              <w:rPr>
                <w:noProof/>
                <w:webHidden/>
              </w:rPr>
              <w:fldChar w:fldCharType="separate"/>
            </w:r>
            <w:r w:rsidR="009D2B33">
              <w:rPr>
                <w:noProof/>
                <w:webHidden/>
              </w:rPr>
              <w:t>8</w:t>
            </w:r>
            <w:r w:rsidR="00EF027B">
              <w:rPr>
                <w:noProof/>
                <w:webHidden/>
              </w:rPr>
              <w:fldChar w:fldCharType="end"/>
            </w:r>
          </w:hyperlink>
        </w:p>
        <w:p w14:paraId="28061A7B" w14:textId="77777777" w:rsidR="00EF027B" w:rsidRDefault="00FB0D28">
          <w:pPr>
            <w:pStyle w:val="TDC2"/>
            <w:tabs>
              <w:tab w:val="left" w:pos="1100"/>
              <w:tab w:val="right" w:leader="dot" w:pos="8828"/>
            </w:tabs>
            <w:rPr>
              <w:rFonts w:cstheme="minorBidi"/>
              <w:noProof/>
              <w:lang w:val="es-CO"/>
            </w:rPr>
          </w:pPr>
          <w:hyperlink w:anchor="_Toc9854367" w:history="1">
            <w:r w:rsidR="00EF027B" w:rsidRPr="000A2AD5">
              <w:rPr>
                <w:rStyle w:val="Hipervnculo"/>
                <w:rFonts w:ascii="Calibri" w:hAnsi="Calibri" w:cstheme="minorHAnsi"/>
                <w:b/>
                <w:noProof/>
              </w:rPr>
              <w:t>5.1.3.</w:t>
            </w:r>
            <w:r w:rsidR="00EF027B">
              <w:rPr>
                <w:rFonts w:cstheme="minorBidi"/>
                <w:noProof/>
                <w:lang w:val="es-CO"/>
              </w:rPr>
              <w:tab/>
            </w:r>
            <w:r w:rsidR="00EF027B" w:rsidRPr="000A2AD5">
              <w:rPr>
                <w:rStyle w:val="Hipervnculo"/>
                <w:rFonts w:ascii="Calibri" w:hAnsi="Calibri" w:cstheme="minorHAnsi"/>
                <w:b/>
                <w:noProof/>
              </w:rPr>
              <w:t>Elegibilidad de costes</w:t>
            </w:r>
            <w:r w:rsidR="00EF027B">
              <w:rPr>
                <w:noProof/>
                <w:webHidden/>
              </w:rPr>
              <w:tab/>
            </w:r>
            <w:r w:rsidR="00EF027B">
              <w:rPr>
                <w:noProof/>
                <w:webHidden/>
              </w:rPr>
              <w:fldChar w:fldCharType="begin"/>
            </w:r>
            <w:r w:rsidR="00EF027B">
              <w:rPr>
                <w:noProof/>
                <w:webHidden/>
              </w:rPr>
              <w:instrText xml:space="preserve"> PAGEREF _Toc9854367 \h </w:instrText>
            </w:r>
            <w:r w:rsidR="00EF027B">
              <w:rPr>
                <w:noProof/>
                <w:webHidden/>
              </w:rPr>
            </w:r>
            <w:r w:rsidR="00EF027B">
              <w:rPr>
                <w:noProof/>
                <w:webHidden/>
              </w:rPr>
              <w:fldChar w:fldCharType="separate"/>
            </w:r>
            <w:r w:rsidR="009D2B33">
              <w:rPr>
                <w:noProof/>
                <w:webHidden/>
              </w:rPr>
              <w:t>8</w:t>
            </w:r>
            <w:r w:rsidR="00EF027B">
              <w:rPr>
                <w:noProof/>
                <w:webHidden/>
              </w:rPr>
              <w:fldChar w:fldCharType="end"/>
            </w:r>
          </w:hyperlink>
        </w:p>
        <w:p w14:paraId="0D32A6E5" w14:textId="77777777" w:rsidR="00EF027B" w:rsidRDefault="00FB0D28">
          <w:pPr>
            <w:pStyle w:val="TDC2"/>
            <w:tabs>
              <w:tab w:val="left" w:pos="1100"/>
              <w:tab w:val="right" w:leader="dot" w:pos="8828"/>
            </w:tabs>
            <w:rPr>
              <w:rFonts w:cstheme="minorBidi"/>
              <w:noProof/>
              <w:lang w:val="es-CO"/>
            </w:rPr>
          </w:pPr>
          <w:hyperlink w:anchor="_Toc9854368" w:history="1">
            <w:r w:rsidR="00EF027B" w:rsidRPr="000A2AD5">
              <w:rPr>
                <w:rStyle w:val="Hipervnculo"/>
                <w:rFonts w:ascii="Calibri" w:hAnsi="Calibri" w:cstheme="minorHAnsi"/>
                <w:b/>
                <w:noProof/>
              </w:rPr>
              <w:t>5.1.4.</w:t>
            </w:r>
            <w:r w:rsidR="00EF027B">
              <w:rPr>
                <w:rFonts w:cstheme="minorBidi"/>
                <w:noProof/>
                <w:lang w:val="es-CO"/>
              </w:rPr>
              <w:tab/>
            </w:r>
            <w:r w:rsidR="00EF027B" w:rsidRPr="000A2AD5">
              <w:rPr>
                <w:rStyle w:val="Hipervnculo"/>
                <w:rFonts w:ascii="Calibri" w:hAnsi="Calibri" w:cstheme="minorHAnsi"/>
                <w:b/>
                <w:noProof/>
              </w:rPr>
              <w:t>Costes elegibles</w:t>
            </w:r>
            <w:r w:rsidR="00EF027B">
              <w:rPr>
                <w:noProof/>
                <w:webHidden/>
              </w:rPr>
              <w:tab/>
            </w:r>
            <w:r w:rsidR="00EF027B">
              <w:rPr>
                <w:noProof/>
                <w:webHidden/>
              </w:rPr>
              <w:fldChar w:fldCharType="begin"/>
            </w:r>
            <w:r w:rsidR="00EF027B">
              <w:rPr>
                <w:noProof/>
                <w:webHidden/>
              </w:rPr>
              <w:instrText xml:space="preserve"> PAGEREF _Toc9854368 \h </w:instrText>
            </w:r>
            <w:r w:rsidR="00EF027B">
              <w:rPr>
                <w:noProof/>
                <w:webHidden/>
              </w:rPr>
            </w:r>
            <w:r w:rsidR="00EF027B">
              <w:rPr>
                <w:noProof/>
                <w:webHidden/>
              </w:rPr>
              <w:fldChar w:fldCharType="separate"/>
            </w:r>
            <w:r w:rsidR="009D2B33">
              <w:rPr>
                <w:noProof/>
                <w:webHidden/>
              </w:rPr>
              <w:t>9</w:t>
            </w:r>
            <w:r w:rsidR="00EF027B">
              <w:rPr>
                <w:noProof/>
                <w:webHidden/>
              </w:rPr>
              <w:fldChar w:fldCharType="end"/>
            </w:r>
          </w:hyperlink>
        </w:p>
        <w:p w14:paraId="6B395A3C" w14:textId="77777777" w:rsidR="00EF027B" w:rsidRDefault="00FB0D28">
          <w:pPr>
            <w:pStyle w:val="TDC2"/>
            <w:tabs>
              <w:tab w:val="left" w:pos="1100"/>
              <w:tab w:val="right" w:leader="dot" w:pos="8828"/>
            </w:tabs>
            <w:rPr>
              <w:rFonts w:cstheme="minorBidi"/>
              <w:noProof/>
              <w:lang w:val="es-CO"/>
            </w:rPr>
          </w:pPr>
          <w:hyperlink w:anchor="_Toc9854369" w:history="1">
            <w:r w:rsidR="00EF027B" w:rsidRPr="000A2AD5">
              <w:rPr>
                <w:rStyle w:val="Hipervnculo"/>
                <w:rFonts w:ascii="Calibri" w:hAnsi="Calibri" w:cstheme="minorHAnsi"/>
                <w:b/>
                <w:noProof/>
              </w:rPr>
              <w:t>5.1.5.</w:t>
            </w:r>
            <w:r w:rsidR="00EF027B">
              <w:rPr>
                <w:rFonts w:cstheme="minorBidi"/>
                <w:noProof/>
                <w:lang w:val="es-CO"/>
              </w:rPr>
              <w:tab/>
            </w:r>
            <w:r w:rsidR="00EF027B" w:rsidRPr="000A2AD5">
              <w:rPr>
                <w:rStyle w:val="Hipervnculo"/>
                <w:rFonts w:ascii="Calibri" w:hAnsi="Calibri" w:cstheme="minorHAnsi"/>
                <w:b/>
                <w:noProof/>
              </w:rPr>
              <w:t>Costes no elegibles</w:t>
            </w:r>
            <w:r w:rsidR="00EF027B">
              <w:rPr>
                <w:noProof/>
                <w:webHidden/>
              </w:rPr>
              <w:tab/>
            </w:r>
            <w:r w:rsidR="00EF027B">
              <w:rPr>
                <w:noProof/>
                <w:webHidden/>
              </w:rPr>
              <w:fldChar w:fldCharType="begin"/>
            </w:r>
            <w:r w:rsidR="00EF027B">
              <w:rPr>
                <w:noProof/>
                <w:webHidden/>
              </w:rPr>
              <w:instrText xml:space="preserve"> PAGEREF _Toc9854369 \h </w:instrText>
            </w:r>
            <w:r w:rsidR="00EF027B">
              <w:rPr>
                <w:noProof/>
                <w:webHidden/>
              </w:rPr>
            </w:r>
            <w:r w:rsidR="00EF027B">
              <w:rPr>
                <w:noProof/>
                <w:webHidden/>
              </w:rPr>
              <w:fldChar w:fldCharType="separate"/>
            </w:r>
            <w:r w:rsidR="009D2B33">
              <w:rPr>
                <w:noProof/>
                <w:webHidden/>
              </w:rPr>
              <w:t>9</w:t>
            </w:r>
            <w:r w:rsidR="00EF027B">
              <w:rPr>
                <w:noProof/>
                <w:webHidden/>
              </w:rPr>
              <w:fldChar w:fldCharType="end"/>
            </w:r>
          </w:hyperlink>
        </w:p>
        <w:p w14:paraId="12478EBC" w14:textId="77777777" w:rsidR="00EF027B" w:rsidRDefault="00FB0D28">
          <w:pPr>
            <w:pStyle w:val="TDC2"/>
            <w:tabs>
              <w:tab w:val="left" w:pos="660"/>
              <w:tab w:val="right" w:leader="dot" w:pos="8828"/>
            </w:tabs>
            <w:rPr>
              <w:rFonts w:cstheme="minorBidi"/>
              <w:noProof/>
              <w:lang w:val="es-CO"/>
            </w:rPr>
          </w:pPr>
          <w:hyperlink w:anchor="_Toc9854370" w:history="1">
            <w:r w:rsidR="00EF027B" w:rsidRPr="000A2AD5">
              <w:rPr>
                <w:rStyle w:val="Hipervnculo"/>
                <w:rFonts w:ascii="Calibri" w:hAnsi="Calibri" w:cstheme="minorHAnsi"/>
                <w:b/>
                <w:noProof/>
              </w:rPr>
              <w:t>6.</w:t>
            </w:r>
            <w:r w:rsidR="00EF027B">
              <w:rPr>
                <w:rFonts w:cstheme="minorBidi"/>
                <w:noProof/>
                <w:lang w:val="es-CO"/>
              </w:rPr>
              <w:tab/>
            </w:r>
            <w:r w:rsidR="00EF027B" w:rsidRPr="000A2AD5">
              <w:rPr>
                <w:rStyle w:val="Hipervnculo"/>
                <w:rFonts w:ascii="Calibri" w:hAnsi="Calibri" w:cstheme="minorHAnsi"/>
                <w:b/>
                <w:noProof/>
              </w:rPr>
              <w:t>PROCESO DE LEGALIZACIÓN Y EJECUCIÓN DE COSTOS ELEGIBLES.</w:t>
            </w:r>
            <w:r w:rsidR="00EF027B">
              <w:rPr>
                <w:noProof/>
                <w:webHidden/>
              </w:rPr>
              <w:tab/>
            </w:r>
            <w:r w:rsidR="00EF027B">
              <w:rPr>
                <w:noProof/>
                <w:webHidden/>
              </w:rPr>
              <w:fldChar w:fldCharType="begin"/>
            </w:r>
            <w:r w:rsidR="00EF027B">
              <w:rPr>
                <w:noProof/>
                <w:webHidden/>
              </w:rPr>
              <w:instrText xml:space="preserve"> PAGEREF _Toc9854370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5E3B7B2A" w14:textId="77777777" w:rsidR="00EF027B" w:rsidRDefault="00FB0D28">
          <w:pPr>
            <w:pStyle w:val="TDC2"/>
            <w:tabs>
              <w:tab w:val="left" w:pos="880"/>
              <w:tab w:val="right" w:leader="dot" w:pos="8828"/>
            </w:tabs>
            <w:rPr>
              <w:rFonts w:cstheme="minorBidi"/>
              <w:noProof/>
              <w:lang w:val="es-CO"/>
            </w:rPr>
          </w:pPr>
          <w:hyperlink w:anchor="_Toc9854371" w:history="1">
            <w:r w:rsidR="00EF027B" w:rsidRPr="000A2AD5">
              <w:rPr>
                <w:rStyle w:val="Hipervnculo"/>
                <w:rFonts w:ascii="Calibri" w:hAnsi="Calibri" w:cstheme="minorHAnsi"/>
                <w:b/>
                <w:noProof/>
              </w:rPr>
              <w:t>6.1.</w:t>
            </w:r>
            <w:r w:rsidR="00EF027B">
              <w:rPr>
                <w:rFonts w:cstheme="minorBidi"/>
                <w:noProof/>
                <w:lang w:val="es-CO"/>
              </w:rPr>
              <w:tab/>
            </w:r>
            <w:r w:rsidR="00EF027B" w:rsidRPr="000A2AD5">
              <w:rPr>
                <w:rStyle w:val="Hipervnculo"/>
                <w:rFonts w:ascii="Calibri" w:hAnsi="Calibri" w:cstheme="minorHAnsi"/>
                <w:b/>
                <w:noProof/>
              </w:rPr>
              <w:t>Legalización y pagos de contratos de servicios y suministros</w:t>
            </w:r>
            <w:r w:rsidR="00EF027B">
              <w:rPr>
                <w:noProof/>
                <w:webHidden/>
              </w:rPr>
              <w:tab/>
            </w:r>
            <w:r w:rsidR="00EF027B">
              <w:rPr>
                <w:noProof/>
                <w:webHidden/>
              </w:rPr>
              <w:fldChar w:fldCharType="begin"/>
            </w:r>
            <w:r w:rsidR="00EF027B">
              <w:rPr>
                <w:noProof/>
                <w:webHidden/>
              </w:rPr>
              <w:instrText xml:space="preserve"> PAGEREF _Toc9854371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2AF0F54B" w14:textId="77777777" w:rsidR="00EF027B" w:rsidRDefault="00FB0D28">
          <w:pPr>
            <w:pStyle w:val="TDC2"/>
            <w:tabs>
              <w:tab w:val="left" w:pos="880"/>
              <w:tab w:val="right" w:leader="dot" w:pos="8828"/>
            </w:tabs>
            <w:rPr>
              <w:rFonts w:cstheme="minorBidi"/>
              <w:noProof/>
              <w:lang w:val="es-CO"/>
            </w:rPr>
          </w:pPr>
          <w:hyperlink w:anchor="_Toc9854372" w:history="1">
            <w:r w:rsidR="00EF027B" w:rsidRPr="000A2AD5">
              <w:rPr>
                <w:rStyle w:val="Hipervnculo"/>
                <w:rFonts w:ascii="Calibri" w:hAnsi="Calibri" w:cstheme="minorHAnsi"/>
                <w:b/>
                <w:noProof/>
              </w:rPr>
              <w:t>6.2.</w:t>
            </w:r>
            <w:r w:rsidR="00EF027B">
              <w:rPr>
                <w:rFonts w:cstheme="minorBidi"/>
                <w:noProof/>
                <w:lang w:val="es-CO"/>
              </w:rPr>
              <w:tab/>
            </w:r>
            <w:r w:rsidR="00EF027B" w:rsidRPr="000A2AD5">
              <w:rPr>
                <w:rStyle w:val="Hipervnculo"/>
                <w:rFonts w:ascii="Calibri" w:hAnsi="Calibri" w:cstheme="minorHAnsi"/>
                <w:b/>
                <w:noProof/>
              </w:rPr>
              <w:t>Contabilidad (soportes, informes, obligaciones tributarias, contabilidad actualizada y conciliada)</w:t>
            </w:r>
            <w:r w:rsidR="00EF027B">
              <w:rPr>
                <w:noProof/>
                <w:webHidden/>
              </w:rPr>
              <w:tab/>
            </w:r>
            <w:r w:rsidR="00EF027B">
              <w:rPr>
                <w:noProof/>
                <w:webHidden/>
              </w:rPr>
              <w:fldChar w:fldCharType="begin"/>
            </w:r>
            <w:r w:rsidR="00EF027B">
              <w:rPr>
                <w:noProof/>
                <w:webHidden/>
              </w:rPr>
              <w:instrText xml:space="preserve"> PAGEREF _Toc9854372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78FEFB76" w14:textId="77777777" w:rsidR="00EF027B" w:rsidRDefault="00FB0D28">
          <w:pPr>
            <w:pStyle w:val="TDC2"/>
            <w:tabs>
              <w:tab w:val="left" w:pos="880"/>
              <w:tab w:val="right" w:leader="dot" w:pos="8828"/>
            </w:tabs>
            <w:rPr>
              <w:rFonts w:cstheme="minorBidi"/>
              <w:noProof/>
              <w:lang w:val="es-CO"/>
            </w:rPr>
          </w:pPr>
          <w:hyperlink w:anchor="_Toc9854373" w:history="1">
            <w:r w:rsidR="00EF027B" w:rsidRPr="000A2AD5">
              <w:rPr>
                <w:rStyle w:val="Hipervnculo"/>
                <w:rFonts w:ascii="Calibri" w:hAnsi="Calibri" w:cstheme="minorHAnsi"/>
                <w:b/>
                <w:noProof/>
              </w:rPr>
              <w:t>6.3.</w:t>
            </w:r>
            <w:r w:rsidR="00EF027B">
              <w:rPr>
                <w:rFonts w:cstheme="minorBidi"/>
                <w:noProof/>
                <w:lang w:val="es-CO"/>
              </w:rPr>
              <w:tab/>
            </w:r>
            <w:r w:rsidR="00EF027B" w:rsidRPr="000A2AD5">
              <w:rPr>
                <w:rStyle w:val="Hipervnculo"/>
                <w:rFonts w:ascii="Calibri" w:hAnsi="Calibri" w:cstheme="minorHAnsi"/>
                <w:b/>
                <w:noProof/>
              </w:rPr>
              <w:t>Exclusividad de la cuenta corriente o de ahorros</w:t>
            </w:r>
            <w:r w:rsidR="00EF027B">
              <w:rPr>
                <w:noProof/>
                <w:webHidden/>
              </w:rPr>
              <w:tab/>
            </w:r>
            <w:r w:rsidR="00EF027B">
              <w:rPr>
                <w:noProof/>
                <w:webHidden/>
              </w:rPr>
              <w:fldChar w:fldCharType="begin"/>
            </w:r>
            <w:r w:rsidR="00EF027B">
              <w:rPr>
                <w:noProof/>
                <w:webHidden/>
              </w:rPr>
              <w:instrText xml:space="preserve"> PAGEREF _Toc9854373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6901C710" w14:textId="77777777" w:rsidR="00EF027B" w:rsidRDefault="00FB0D28">
          <w:pPr>
            <w:pStyle w:val="TDC2"/>
            <w:tabs>
              <w:tab w:val="left" w:pos="660"/>
              <w:tab w:val="right" w:leader="dot" w:pos="8828"/>
            </w:tabs>
            <w:rPr>
              <w:rFonts w:cstheme="minorBidi"/>
              <w:noProof/>
              <w:lang w:val="es-CO"/>
            </w:rPr>
          </w:pPr>
          <w:hyperlink w:anchor="_Toc9854374" w:history="1">
            <w:r w:rsidR="00EF027B" w:rsidRPr="000A2AD5">
              <w:rPr>
                <w:rStyle w:val="Hipervnculo"/>
                <w:rFonts w:ascii="Calibri" w:hAnsi="Calibri" w:cstheme="minorHAnsi"/>
                <w:b/>
                <w:noProof/>
              </w:rPr>
              <w:t>7.</w:t>
            </w:r>
            <w:r w:rsidR="00EF027B">
              <w:rPr>
                <w:rFonts w:cstheme="minorBidi"/>
                <w:noProof/>
                <w:lang w:val="es-CO"/>
              </w:rPr>
              <w:tab/>
            </w:r>
            <w:r w:rsidR="00EF027B" w:rsidRPr="000A2AD5">
              <w:rPr>
                <w:rStyle w:val="Hipervnculo"/>
                <w:rFonts w:ascii="Calibri" w:hAnsi="Calibri" w:cstheme="minorHAnsi"/>
                <w:b/>
                <w:noProof/>
              </w:rPr>
              <w:t>PROCEDIMIENTOS Y CRITERIOS DE PRESENTACIÓN</w:t>
            </w:r>
            <w:r w:rsidR="00EF027B">
              <w:rPr>
                <w:noProof/>
                <w:webHidden/>
              </w:rPr>
              <w:tab/>
            </w:r>
            <w:r w:rsidR="00EF027B">
              <w:rPr>
                <w:noProof/>
                <w:webHidden/>
              </w:rPr>
              <w:fldChar w:fldCharType="begin"/>
            </w:r>
            <w:r w:rsidR="00EF027B">
              <w:rPr>
                <w:noProof/>
                <w:webHidden/>
              </w:rPr>
              <w:instrText xml:space="preserve"> PAGEREF _Toc9854374 \h </w:instrText>
            </w:r>
            <w:r w:rsidR="00EF027B">
              <w:rPr>
                <w:noProof/>
                <w:webHidden/>
              </w:rPr>
            </w:r>
            <w:r w:rsidR="00EF027B">
              <w:rPr>
                <w:noProof/>
                <w:webHidden/>
              </w:rPr>
              <w:fldChar w:fldCharType="separate"/>
            </w:r>
            <w:r w:rsidR="009D2B33">
              <w:rPr>
                <w:noProof/>
                <w:webHidden/>
              </w:rPr>
              <w:t>11</w:t>
            </w:r>
            <w:r w:rsidR="00EF027B">
              <w:rPr>
                <w:noProof/>
                <w:webHidden/>
              </w:rPr>
              <w:fldChar w:fldCharType="end"/>
            </w:r>
          </w:hyperlink>
        </w:p>
        <w:p w14:paraId="043EB1EB" w14:textId="77777777" w:rsidR="00EF027B" w:rsidRDefault="00FB0D28">
          <w:pPr>
            <w:pStyle w:val="TDC2"/>
            <w:tabs>
              <w:tab w:val="left" w:pos="880"/>
              <w:tab w:val="right" w:leader="dot" w:pos="8828"/>
            </w:tabs>
            <w:rPr>
              <w:rFonts w:cstheme="minorBidi"/>
              <w:noProof/>
              <w:lang w:val="es-CO"/>
            </w:rPr>
          </w:pPr>
          <w:hyperlink w:anchor="_Toc9854375" w:history="1">
            <w:r w:rsidR="00EF027B" w:rsidRPr="000A2AD5">
              <w:rPr>
                <w:rStyle w:val="Hipervnculo"/>
                <w:rFonts w:ascii="Calibri" w:hAnsi="Calibri" w:cstheme="minorHAnsi"/>
                <w:b/>
                <w:noProof/>
              </w:rPr>
              <w:t>7.1.</w:t>
            </w:r>
            <w:r w:rsidR="00EF027B">
              <w:rPr>
                <w:rFonts w:cstheme="minorBidi"/>
                <w:noProof/>
                <w:lang w:val="es-CO"/>
              </w:rPr>
              <w:tab/>
            </w:r>
            <w:r w:rsidR="00EF027B" w:rsidRPr="000A2AD5">
              <w:rPr>
                <w:rStyle w:val="Hipervnculo"/>
                <w:rFonts w:ascii="Calibri" w:hAnsi="Calibri" w:cstheme="minorHAnsi"/>
                <w:b/>
                <w:noProof/>
              </w:rPr>
              <w:t>Divulgación de la convocatoria</w:t>
            </w:r>
            <w:r w:rsidR="00EF027B">
              <w:rPr>
                <w:noProof/>
                <w:webHidden/>
              </w:rPr>
              <w:tab/>
            </w:r>
            <w:r w:rsidR="00EF027B">
              <w:rPr>
                <w:noProof/>
                <w:webHidden/>
              </w:rPr>
              <w:fldChar w:fldCharType="begin"/>
            </w:r>
            <w:r w:rsidR="00EF027B">
              <w:rPr>
                <w:noProof/>
                <w:webHidden/>
              </w:rPr>
              <w:instrText xml:space="preserve"> PAGEREF _Toc9854375 \h </w:instrText>
            </w:r>
            <w:r w:rsidR="00EF027B">
              <w:rPr>
                <w:noProof/>
                <w:webHidden/>
              </w:rPr>
            </w:r>
            <w:r w:rsidR="00EF027B">
              <w:rPr>
                <w:noProof/>
                <w:webHidden/>
              </w:rPr>
              <w:fldChar w:fldCharType="separate"/>
            </w:r>
            <w:r w:rsidR="009D2B33">
              <w:rPr>
                <w:noProof/>
                <w:webHidden/>
              </w:rPr>
              <w:t>11</w:t>
            </w:r>
            <w:r w:rsidR="00EF027B">
              <w:rPr>
                <w:noProof/>
                <w:webHidden/>
              </w:rPr>
              <w:fldChar w:fldCharType="end"/>
            </w:r>
          </w:hyperlink>
        </w:p>
        <w:p w14:paraId="743C3692" w14:textId="77777777" w:rsidR="00EF027B" w:rsidRDefault="00FB0D28">
          <w:pPr>
            <w:pStyle w:val="TDC2"/>
            <w:tabs>
              <w:tab w:val="left" w:pos="660"/>
              <w:tab w:val="right" w:leader="dot" w:pos="8828"/>
            </w:tabs>
            <w:rPr>
              <w:rFonts w:cstheme="minorBidi"/>
              <w:noProof/>
              <w:lang w:val="es-CO"/>
            </w:rPr>
          </w:pPr>
          <w:hyperlink w:anchor="_Toc9854376" w:history="1">
            <w:r w:rsidR="00EF027B" w:rsidRPr="000A2AD5">
              <w:rPr>
                <w:rStyle w:val="Hipervnculo"/>
                <w:rFonts w:ascii="Calibri" w:hAnsi="Calibri" w:cstheme="minorHAnsi"/>
                <w:b/>
                <w:noProof/>
              </w:rPr>
              <w:t>a.</w:t>
            </w:r>
            <w:r w:rsidR="00EF027B">
              <w:rPr>
                <w:rFonts w:cstheme="minorBidi"/>
                <w:noProof/>
                <w:lang w:val="es-CO"/>
              </w:rPr>
              <w:tab/>
            </w:r>
            <w:r w:rsidR="00EF027B" w:rsidRPr="000A2AD5">
              <w:rPr>
                <w:rStyle w:val="Hipervnculo"/>
                <w:rFonts w:ascii="Calibri" w:hAnsi="Calibri" w:cstheme="minorHAnsi"/>
                <w:b/>
                <w:noProof/>
              </w:rPr>
              <w:t>Aclaraciones</w:t>
            </w:r>
            <w:r w:rsidR="00EF027B">
              <w:rPr>
                <w:noProof/>
                <w:webHidden/>
              </w:rPr>
              <w:tab/>
            </w:r>
            <w:r w:rsidR="00EF027B">
              <w:rPr>
                <w:noProof/>
                <w:webHidden/>
              </w:rPr>
              <w:fldChar w:fldCharType="begin"/>
            </w:r>
            <w:r w:rsidR="00EF027B">
              <w:rPr>
                <w:noProof/>
                <w:webHidden/>
              </w:rPr>
              <w:instrText xml:space="preserve"> PAGEREF _Toc9854376 \h </w:instrText>
            </w:r>
            <w:r w:rsidR="00EF027B">
              <w:rPr>
                <w:noProof/>
                <w:webHidden/>
              </w:rPr>
            </w:r>
            <w:r w:rsidR="00EF027B">
              <w:rPr>
                <w:noProof/>
                <w:webHidden/>
              </w:rPr>
              <w:fldChar w:fldCharType="separate"/>
            </w:r>
            <w:r w:rsidR="009D2B33">
              <w:rPr>
                <w:noProof/>
                <w:webHidden/>
              </w:rPr>
              <w:t>11</w:t>
            </w:r>
            <w:r w:rsidR="00EF027B">
              <w:rPr>
                <w:noProof/>
                <w:webHidden/>
              </w:rPr>
              <w:fldChar w:fldCharType="end"/>
            </w:r>
          </w:hyperlink>
        </w:p>
        <w:p w14:paraId="450673B4" w14:textId="77777777" w:rsidR="00EF027B" w:rsidRDefault="00FB0D28">
          <w:pPr>
            <w:pStyle w:val="TDC2"/>
            <w:tabs>
              <w:tab w:val="left" w:pos="660"/>
              <w:tab w:val="right" w:leader="dot" w:pos="8828"/>
            </w:tabs>
            <w:rPr>
              <w:rFonts w:cstheme="minorBidi"/>
              <w:noProof/>
              <w:lang w:val="es-CO"/>
            </w:rPr>
          </w:pPr>
          <w:hyperlink w:anchor="_Toc9854377" w:history="1">
            <w:r w:rsidR="00EF027B" w:rsidRPr="000A2AD5">
              <w:rPr>
                <w:rStyle w:val="Hipervnculo"/>
                <w:rFonts w:ascii="Calibri" w:hAnsi="Calibri" w:cstheme="minorHAnsi"/>
                <w:b/>
                <w:noProof/>
              </w:rPr>
              <w:t>b.</w:t>
            </w:r>
            <w:r w:rsidR="00EF027B">
              <w:rPr>
                <w:rFonts w:cstheme="minorBidi"/>
                <w:noProof/>
                <w:lang w:val="es-CO"/>
              </w:rPr>
              <w:tab/>
            </w:r>
            <w:r w:rsidR="00EF027B" w:rsidRPr="000A2AD5">
              <w:rPr>
                <w:rStyle w:val="Hipervnculo"/>
                <w:rFonts w:ascii="Calibri" w:hAnsi="Calibri" w:cstheme="minorHAnsi"/>
                <w:b/>
                <w:noProof/>
              </w:rPr>
              <w:t>Formatos de presentación.</w:t>
            </w:r>
            <w:r w:rsidR="00EF027B">
              <w:rPr>
                <w:noProof/>
                <w:webHidden/>
              </w:rPr>
              <w:tab/>
            </w:r>
            <w:r w:rsidR="00EF027B">
              <w:rPr>
                <w:noProof/>
                <w:webHidden/>
              </w:rPr>
              <w:fldChar w:fldCharType="begin"/>
            </w:r>
            <w:r w:rsidR="00EF027B">
              <w:rPr>
                <w:noProof/>
                <w:webHidden/>
              </w:rPr>
              <w:instrText xml:space="preserve"> PAGEREF _Toc9854377 \h </w:instrText>
            </w:r>
            <w:r w:rsidR="00EF027B">
              <w:rPr>
                <w:noProof/>
                <w:webHidden/>
              </w:rPr>
            </w:r>
            <w:r w:rsidR="00EF027B">
              <w:rPr>
                <w:noProof/>
                <w:webHidden/>
              </w:rPr>
              <w:fldChar w:fldCharType="separate"/>
            </w:r>
            <w:r w:rsidR="009D2B33">
              <w:rPr>
                <w:noProof/>
                <w:webHidden/>
              </w:rPr>
              <w:t>12</w:t>
            </w:r>
            <w:r w:rsidR="00EF027B">
              <w:rPr>
                <w:noProof/>
                <w:webHidden/>
              </w:rPr>
              <w:fldChar w:fldCharType="end"/>
            </w:r>
          </w:hyperlink>
        </w:p>
        <w:p w14:paraId="23919330" w14:textId="77777777" w:rsidR="00EF027B" w:rsidRDefault="00FB0D28">
          <w:pPr>
            <w:pStyle w:val="TDC2"/>
            <w:tabs>
              <w:tab w:val="left" w:pos="660"/>
              <w:tab w:val="right" w:leader="dot" w:pos="8828"/>
            </w:tabs>
            <w:rPr>
              <w:rFonts w:cstheme="minorBidi"/>
              <w:noProof/>
              <w:lang w:val="es-CO"/>
            </w:rPr>
          </w:pPr>
          <w:hyperlink w:anchor="_Toc9854378" w:history="1">
            <w:r w:rsidR="00EF027B" w:rsidRPr="000A2AD5">
              <w:rPr>
                <w:rStyle w:val="Hipervnculo"/>
                <w:rFonts w:ascii="Calibri" w:hAnsi="Calibri" w:cstheme="minorHAnsi"/>
                <w:b/>
                <w:noProof/>
              </w:rPr>
              <w:t>c.</w:t>
            </w:r>
            <w:r w:rsidR="00EF027B">
              <w:rPr>
                <w:rFonts w:cstheme="minorBidi"/>
                <w:noProof/>
                <w:lang w:val="es-CO"/>
              </w:rPr>
              <w:tab/>
            </w:r>
            <w:r w:rsidR="00EF027B" w:rsidRPr="000A2AD5">
              <w:rPr>
                <w:rStyle w:val="Hipervnculo"/>
                <w:rFonts w:ascii="Calibri" w:hAnsi="Calibri" w:cstheme="minorHAnsi"/>
                <w:b/>
                <w:noProof/>
              </w:rPr>
              <w:t>Lugar y forma de presentación</w:t>
            </w:r>
            <w:r w:rsidR="00EF027B">
              <w:rPr>
                <w:noProof/>
                <w:webHidden/>
              </w:rPr>
              <w:tab/>
            </w:r>
            <w:r w:rsidR="00EF027B">
              <w:rPr>
                <w:noProof/>
                <w:webHidden/>
              </w:rPr>
              <w:fldChar w:fldCharType="begin"/>
            </w:r>
            <w:r w:rsidR="00EF027B">
              <w:rPr>
                <w:noProof/>
                <w:webHidden/>
              </w:rPr>
              <w:instrText xml:space="preserve"> PAGEREF _Toc9854378 \h </w:instrText>
            </w:r>
            <w:r w:rsidR="00EF027B">
              <w:rPr>
                <w:noProof/>
                <w:webHidden/>
              </w:rPr>
            </w:r>
            <w:r w:rsidR="00EF027B">
              <w:rPr>
                <w:noProof/>
                <w:webHidden/>
              </w:rPr>
              <w:fldChar w:fldCharType="separate"/>
            </w:r>
            <w:r w:rsidR="009D2B33">
              <w:rPr>
                <w:noProof/>
                <w:webHidden/>
              </w:rPr>
              <w:t>13</w:t>
            </w:r>
            <w:r w:rsidR="00EF027B">
              <w:rPr>
                <w:noProof/>
                <w:webHidden/>
              </w:rPr>
              <w:fldChar w:fldCharType="end"/>
            </w:r>
          </w:hyperlink>
        </w:p>
        <w:p w14:paraId="22C86744" w14:textId="77777777" w:rsidR="00EF027B" w:rsidRDefault="00FB0D28">
          <w:pPr>
            <w:pStyle w:val="TDC2"/>
            <w:tabs>
              <w:tab w:val="left" w:pos="660"/>
              <w:tab w:val="right" w:leader="dot" w:pos="8828"/>
            </w:tabs>
            <w:rPr>
              <w:rFonts w:cstheme="minorBidi"/>
              <w:noProof/>
              <w:lang w:val="es-CO"/>
            </w:rPr>
          </w:pPr>
          <w:hyperlink w:anchor="_Toc9854379" w:history="1">
            <w:r w:rsidR="00EF027B" w:rsidRPr="000A2AD5">
              <w:rPr>
                <w:rStyle w:val="Hipervnculo"/>
                <w:rFonts w:ascii="Calibri" w:hAnsi="Calibri" w:cstheme="minorHAnsi"/>
                <w:b/>
                <w:noProof/>
              </w:rPr>
              <w:t>d.</w:t>
            </w:r>
            <w:r w:rsidR="00EF027B">
              <w:rPr>
                <w:rFonts w:cstheme="minorBidi"/>
                <w:noProof/>
                <w:lang w:val="es-CO"/>
              </w:rPr>
              <w:tab/>
            </w:r>
            <w:r w:rsidR="00EF027B" w:rsidRPr="000A2AD5">
              <w:rPr>
                <w:rStyle w:val="Hipervnculo"/>
                <w:rFonts w:ascii="Calibri" w:hAnsi="Calibri" w:cstheme="minorHAnsi"/>
                <w:b/>
                <w:noProof/>
              </w:rPr>
              <w:t>Plazo de la convocatoria</w:t>
            </w:r>
            <w:r w:rsidR="00EF027B">
              <w:rPr>
                <w:noProof/>
                <w:webHidden/>
              </w:rPr>
              <w:tab/>
            </w:r>
            <w:r w:rsidR="00EF027B">
              <w:rPr>
                <w:noProof/>
                <w:webHidden/>
              </w:rPr>
              <w:fldChar w:fldCharType="begin"/>
            </w:r>
            <w:r w:rsidR="00EF027B">
              <w:rPr>
                <w:noProof/>
                <w:webHidden/>
              </w:rPr>
              <w:instrText xml:space="preserve"> PAGEREF _Toc9854379 \h </w:instrText>
            </w:r>
            <w:r w:rsidR="00EF027B">
              <w:rPr>
                <w:noProof/>
                <w:webHidden/>
              </w:rPr>
            </w:r>
            <w:r w:rsidR="00EF027B">
              <w:rPr>
                <w:noProof/>
                <w:webHidden/>
              </w:rPr>
              <w:fldChar w:fldCharType="separate"/>
            </w:r>
            <w:r w:rsidR="009D2B33">
              <w:rPr>
                <w:noProof/>
                <w:webHidden/>
              </w:rPr>
              <w:t>13</w:t>
            </w:r>
            <w:r w:rsidR="00EF027B">
              <w:rPr>
                <w:noProof/>
                <w:webHidden/>
              </w:rPr>
              <w:fldChar w:fldCharType="end"/>
            </w:r>
          </w:hyperlink>
        </w:p>
        <w:p w14:paraId="7D2E5279" w14:textId="77777777" w:rsidR="00EF027B" w:rsidRDefault="00FB0D28">
          <w:pPr>
            <w:pStyle w:val="TDC2"/>
            <w:tabs>
              <w:tab w:val="left" w:pos="660"/>
              <w:tab w:val="right" w:leader="dot" w:pos="8828"/>
            </w:tabs>
            <w:rPr>
              <w:rFonts w:cstheme="minorBidi"/>
              <w:noProof/>
              <w:lang w:val="es-CO"/>
            </w:rPr>
          </w:pPr>
          <w:hyperlink w:anchor="_Toc9854380" w:history="1">
            <w:r w:rsidR="00EF027B" w:rsidRPr="000A2AD5">
              <w:rPr>
                <w:rStyle w:val="Hipervnculo"/>
                <w:rFonts w:ascii="Calibri" w:hAnsi="Calibri" w:cstheme="minorHAnsi"/>
                <w:b/>
                <w:noProof/>
              </w:rPr>
              <w:t>8.</w:t>
            </w:r>
            <w:r w:rsidR="00EF027B">
              <w:rPr>
                <w:rFonts w:cstheme="minorBidi"/>
                <w:noProof/>
                <w:lang w:val="es-CO"/>
              </w:rPr>
              <w:tab/>
            </w:r>
            <w:r w:rsidR="00EF027B" w:rsidRPr="000A2AD5">
              <w:rPr>
                <w:rStyle w:val="Hipervnculo"/>
                <w:rFonts w:ascii="Calibri" w:hAnsi="Calibri" w:cstheme="minorHAnsi"/>
                <w:b/>
                <w:noProof/>
              </w:rPr>
              <w:t>RECEPCIÓN</w:t>
            </w:r>
            <w:r w:rsidR="00EF027B">
              <w:rPr>
                <w:noProof/>
                <w:webHidden/>
              </w:rPr>
              <w:tab/>
            </w:r>
            <w:r w:rsidR="00EF027B">
              <w:rPr>
                <w:noProof/>
                <w:webHidden/>
              </w:rPr>
              <w:fldChar w:fldCharType="begin"/>
            </w:r>
            <w:r w:rsidR="00EF027B">
              <w:rPr>
                <w:noProof/>
                <w:webHidden/>
              </w:rPr>
              <w:instrText xml:space="preserve"> PAGEREF _Toc9854380 \h </w:instrText>
            </w:r>
            <w:r w:rsidR="00EF027B">
              <w:rPr>
                <w:noProof/>
                <w:webHidden/>
              </w:rPr>
            </w:r>
            <w:r w:rsidR="00EF027B">
              <w:rPr>
                <w:noProof/>
                <w:webHidden/>
              </w:rPr>
              <w:fldChar w:fldCharType="separate"/>
            </w:r>
            <w:r w:rsidR="009D2B33">
              <w:rPr>
                <w:noProof/>
                <w:webHidden/>
              </w:rPr>
              <w:t>13</w:t>
            </w:r>
            <w:r w:rsidR="00EF027B">
              <w:rPr>
                <w:noProof/>
                <w:webHidden/>
              </w:rPr>
              <w:fldChar w:fldCharType="end"/>
            </w:r>
          </w:hyperlink>
        </w:p>
        <w:p w14:paraId="751EE3B1" w14:textId="77777777" w:rsidR="00EF027B" w:rsidRDefault="00FB0D28">
          <w:pPr>
            <w:pStyle w:val="TDC2"/>
            <w:tabs>
              <w:tab w:val="left" w:pos="660"/>
              <w:tab w:val="right" w:leader="dot" w:pos="8828"/>
            </w:tabs>
            <w:rPr>
              <w:rFonts w:cstheme="minorBidi"/>
              <w:noProof/>
              <w:lang w:val="es-CO"/>
            </w:rPr>
          </w:pPr>
          <w:hyperlink w:anchor="_Toc9854381" w:history="1">
            <w:r w:rsidR="00EF027B" w:rsidRPr="000A2AD5">
              <w:rPr>
                <w:rStyle w:val="Hipervnculo"/>
                <w:rFonts w:ascii="Calibri" w:hAnsi="Calibri" w:cstheme="minorHAnsi"/>
                <w:b/>
                <w:noProof/>
              </w:rPr>
              <w:t>9.</w:t>
            </w:r>
            <w:r w:rsidR="00EF027B">
              <w:rPr>
                <w:rFonts w:cstheme="minorBidi"/>
                <w:noProof/>
                <w:lang w:val="es-CO"/>
              </w:rPr>
              <w:tab/>
            </w:r>
            <w:r w:rsidR="00EF027B" w:rsidRPr="000A2AD5">
              <w:rPr>
                <w:rStyle w:val="Hipervnculo"/>
                <w:rFonts w:ascii="Calibri" w:hAnsi="Calibri" w:cstheme="minorHAnsi"/>
                <w:b/>
                <w:noProof/>
              </w:rPr>
              <w:t>REVISIÓN ADMINISTRATIVA</w:t>
            </w:r>
            <w:r w:rsidR="00EF027B">
              <w:rPr>
                <w:noProof/>
                <w:webHidden/>
              </w:rPr>
              <w:tab/>
            </w:r>
            <w:r w:rsidR="00EF027B">
              <w:rPr>
                <w:noProof/>
                <w:webHidden/>
              </w:rPr>
              <w:fldChar w:fldCharType="begin"/>
            </w:r>
            <w:r w:rsidR="00EF027B">
              <w:rPr>
                <w:noProof/>
                <w:webHidden/>
              </w:rPr>
              <w:instrText xml:space="preserve"> PAGEREF _Toc9854381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3D11E155" w14:textId="77777777" w:rsidR="00EF027B" w:rsidRDefault="00FB0D28">
          <w:pPr>
            <w:pStyle w:val="TDC2"/>
            <w:tabs>
              <w:tab w:val="left" w:pos="880"/>
              <w:tab w:val="right" w:leader="dot" w:pos="8828"/>
            </w:tabs>
            <w:rPr>
              <w:rFonts w:cstheme="minorBidi"/>
              <w:noProof/>
              <w:lang w:val="es-CO"/>
            </w:rPr>
          </w:pPr>
          <w:hyperlink w:anchor="_Toc9854382" w:history="1">
            <w:r w:rsidR="00EF027B" w:rsidRPr="000A2AD5">
              <w:rPr>
                <w:rStyle w:val="Hipervnculo"/>
                <w:rFonts w:ascii="Calibri" w:eastAsiaTheme="minorHAnsi" w:hAnsi="Calibri" w:cstheme="minorHAnsi"/>
                <w:b/>
                <w:noProof/>
              </w:rPr>
              <w:t>10.</w:t>
            </w:r>
            <w:r w:rsidR="00EF027B">
              <w:rPr>
                <w:rFonts w:cstheme="minorBidi"/>
                <w:noProof/>
                <w:lang w:val="es-CO"/>
              </w:rPr>
              <w:tab/>
            </w:r>
            <w:r w:rsidR="00EF027B" w:rsidRPr="000A2AD5">
              <w:rPr>
                <w:rStyle w:val="Hipervnculo"/>
                <w:rFonts w:ascii="Calibri" w:hAnsi="Calibri" w:cstheme="minorHAnsi"/>
                <w:b/>
                <w:noProof/>
              </w:rPr>
              <w:t>EVALUACIÓN</w:t>
            </w:r>
            <w:r w:rsidR="00EF027B">
              <w:rPr>
                <w:noProof/>
                <w:webHidden/>
              </w:rPr>
              <w:tab/>
            </w:r>
            <w:r w:rsidR="00EF027B">
              <w:rPr>
                <w:noProof/>
                <w:webHidden/>
              </w:rPr>
              <w:fldChar w:fldCharType="begin"/>
            </w:r>
            <w:r w:rsidR="00EF027B">
              <w:rPr>
                <w:noProof/>
                <w:webHidden/>
              </w:rPr>
              <w:instrText xml:space="preserve"> PAGEREF _Toc9854382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71FE403C" w14:textId="77777777" w:rsidR="00EF027B" w:rsidRDefault="00FB0D28">
          <w:pPr>
            <w:pStyle w:val="TDC2"/>
            <w:tabs>
              <w:tab w:val="left" w:pos="880"/>
              <w:tab w:val="right" w:leader="dot" w:pos="8828"/>
            </w:tabs>
            <w:rPr>
              <w:rFonts w:cstheme="minorBidi"/>
              <w:noProof/>
              <w:lang w:val="es-CO"/>
            </w:rPr>
          </w:pPr>
          <w:hyperlink w:anchor="_Toc9854383" w:history="1">
            <w:r w:rsidR="00EF027B" w:rsidRPr="000A2AD5">
              <w:rPr>
                <w:rStyle w:val="Hipervnculo"/>
                <w:rFonts w:ascii="Calibri" w:hAnsi="Calibri" w:cstheme="minorHAnsi"/>
                <w:b/>
                <w:noProof/>
              </w:rPr>
              <w:t>11.</w:t>
            </w:r>
            <w:r w:rsidR="00EF027B">
              <w:rPr>
                <w:rFonts w:cstheme="minorBidi"/>
                <w:noProof/>
                <w:lang w:val="es-CO"/>
              </w:rPr>
              <w:tab/>
            </w:r>
            <w:r w:rsidR="00EF027B" w:rsidRPr="000A2AD5">
              <w:rPr>
                <w:rStyle w:val="Hipervnculo"/>
                <w:rFonts w:ascii="Calibri" w:hAnsi="Calibri" w:cstheme="minorHAnsi"/>
                <w:b/>
                <w:noProof/>
              </w:rPr>
              <w:t>VISITA IN SITU</w:t>
            </w:r>
            <w:r w:rsidR="00EF027B">
              <w:rPr>
                <w:noProof/>
                <w:webHidden/>
              </w:rPr>
              <w:tab/>
            </w:r>
            <w:r w:rsidR="00EF027B">
              <w:rPr>
                <w:noProof/>
                <w:webHidden/>
              </w:rPr>
              <w:fldChar w:fldCharType="begin"/>
            </w:r>
            <w:r w:rsidR="00EF027B">
              <w:rPr>
                <w:noProof/>
                <w:webHidden/>
              </w:rPr>
              <w:instrText xml:space="preserve"> PAGEREF _Toc9854383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41F32D24" w14:textId="77777777" w:rsidR="00EF027B" w:rsidRDefault="00FB0D28">
          <w:pPr>
            <w:pStyle w:val="TDC2"/>
            <w:tabs>
              <w:tab w:val="left" w:pos="880"/>
              <w:tab w:val="right" w:leader="dot" w:pos="8828"/>
            </w:tabs>
            <w:rPr>
              <w:rFonts w:cstheme="minorBidi"/>
              <w:noProof/>
              <w:lang w:val="es-CO"/>
            </w:rPr>
          </w:pPr>
          <w:hyperlink w:anchor="_Toc9854384" w:history="1">
            <w:r w:rsidR="00EF027B" w:rsidRPr="000A2AD5">
              <w:rPr>
                <w:rStyle w:val="Hipervnculo"/>
                <w:rFonts w:ascii="Calibri" w:hAnsi="Calibri" w:cstheme="minorHAnsi"/>
                <w:b/>
                <w:noProof/>
              </w:rPr>
              <w:t>12.</w:t>
            </w:r>
            <w:r w:rsidR="00EF027B">
              <w:rPr>
                <w:rFonts w:cstheme="minorBidi"/>
                <w:noProof/>
                <w:lang w:val="es-CO"/>
              </w:rPr>
              <w:tab/>
            </w:r>
            <w:r w:rsidR="00EF027B" w:rsidRPr="000A2AD5">
              <w:rPr>
                <w:rStyle w:val="Hipervnculo"/>
                <w:rFonts w:ascii="Calibri" w:hAnsi="Calibri" w:cstheme="minorHAnsi"/>
                <w:b/>
                <w:noProof/>
              </w:rPr>
              <w:t>PUBLICACIÓN DE RESULTADOS</w:t>
            </w:r>
            <w:r w:rsidR="00EF027B">
              <w:rPr>
                <w:noProof/>
                <w:webHidden/>
              </w:rPr>
              <w:tab/>
            </w:r>
            <w:r w:rsidR="00EF027B">
              <w:rPr>
                <w:noProof/>
                <w:webHidden/>
              </w:rPr>
              <w:fldChar w:fldCharType="begin"/>
            </w:r>
            <w:r w:rsidR="00EF027B">
              <w:rPr>
                <w:noProof/>
                <w:webHidden/>
              </w:rPr>
              <w:instrText xml:space="preserve"> PAGEREF _Toc9854384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291794EC" w14:textId="77777777" w:rsidR="00EF027B" w:rsidRDefault="00FB0D28">
          <w:pPr>
            <w:pStyle w:val="TDC2"/>
            <w:tabs>
              <w:tab w:val="left" w:pos="880"/>
              <w:tab w:val="right" w:leader="dot" w:pos="8828"/>
            </w:tabs>
            <w:rPr>
              <w:rFonts w:cstheme="minorBidi"/>
              <w:noProof/>
              <w:lang w:val="es-CO"/>
            </w:rPr>
          </w:pPr>
          <w:hyperlink w:anchor="_Toc9854385" w:history="1">
            <w:r w:rsidR="00EF027B" w:rsidRPr="000A2AD5">
              <w:rPr>
                <w:rStyle w:val="Hipervnculo"/>
                <w:rFonts w:ascii="Calibri" w:hAnsi="Calibri" w:cstheme="minorHAnsi"/>
                <w:b/>
                <w:noProof/>
              </w:rPr>
              <w:t>13.</w:t>
            </w:r>
            <w:r w:rsidR="00EF027B">
              <w:rPr>
                <w:rFonts w:cstheme="minorBidi"/>
                <w:noProof/>
                <w:lang w:val="es-CO"/>
              </w:rPr>
              <w:tab/>
            </w:r>
            <w:r w:rsidR="00EF027B" w:rsidRPr="000A2AD5">
              <w:rPr>
                <w:rStyle w:val="Hipervnculo"/>
                <w:rFonts w:ascii="Calibri" w:hAnsi="Calibri" w:cstheme="minorHAnsi"/>
                <w:b/>
                <w:noProof/>
              </w:rPr>
              <w:t>COMITÉ DE EVALUACIÓN</w:t>
            </w:r>
            <w:r w:rsidR="00EF027B">
              <w:rPr>
                <w:noProof/>
                <w:webHidden/>
              </w:rPr>
              <w:tab/>
            </w:r>
            <w:r w:rsidR="00EF027B">
              <w:rPr>
                <w:noProof/>
                <w:webHidden/>
              </w:rPr>
              <w:fldChar w:fldCharType="begin"/>
            </w:r>
            <w:r w:rsidR="00EF027B">
              <w:rPr>
                <w:noProof/>
                <w:webHidden/>
              </w:rPr>
              <w:instrText xml:space="preserve"> PAGEREF _Toc9854385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08B8E938" w14:textId="77777777" w:rsidR="00EF027B" w:rsidRDefault="00FB0D28">
          <w:pPr>
            <w:pStyle w:val="TDC2"/>
            <w:tabs>
              <w:tab w:val="left" w:pos="880"/>
              <w:tab w:val="right" w:leader="dot" w:pos="8828"/>
            </w:tabs>
            <w:rPr>
              <w:rFonts w:cstheme="minorBidi"/>
              <w:noProof/>
              <w:lang w:val="es-CO"/>
            </w:rPr>
          </w:pPr>
          <w:hyperlink w:anchor="_Toc9854386" w:history="1">
            <w:r w:rsidR="00EF027B" w:rsidRPr="000A2AD5">
              <w:rPr>
                <w:rStyle w:val="Hipervnculo"/>
                <w:rFonts w:ascii="Calibri" w:hAnsi="Calibri" w:cstheme="minorHAnsi"/>
                <w:b/>
                <w:noProof/>
              </w:rPr>
              <w:t>14.</w:t>
            </w:r>
            <w:r w:rsidR="00EF027B">
              <w:rPr>
                <w:rFonts w:cstheme="minorBidi"/>
                <w:noProof/>
                <w:lang w:val="es-CO"/>
              </w:rPr>
              <w:tab/>
            </w:r>
            <w:r w:rsidR="00EF027B" w:rsidRPr="000A2AD5">
              <w:rPr>
                <w:rStyle w:val="Hipervnculo"/>
                <w:rFonts w:ascii="Calibri" w:hAnsi="Calibri" w:cstheme="minorHAnsi"/>
                <w:b/>
                <w:noProof/>
              </w:rPr>
              <w:t>CRITERIOS DE EVALUACIÓN Y CONCESIÓN</w:t>
            </w:r>
            <w:r w:rsidR="00EF027B">
              <w:rPr>
                <w:noProof/>
                <w:webHidden/>
              </w:rPr>
              <w:tab/>
            </w:r>
            <w:r w:rsidR="00EF027B">
              <w:rPr>
                <w:noProof/>
                <w:webHidden/>
              </w:rPr>
              <w:fldChar w:fldCharType="begin"/>
            </w:r>
            <w:r w:rsidR="00EF027B">
              <w:rPr>
                <w:noProof/>
                <w:webHidden/>
              </w:rPr>
              <w:instrText xml:space="preserve"> PAGEREF _Toc9854386 \h </w:instrText>
            </w:r>
            <w:r w:rsidR="00EF027B">
              <w:rPr>
                <w:noProof/>
                <w:webHidden/>
              </w:rPr>
            </w:r>
            <w:r w:rsidR="00EF027B">
              <w:rPr>
                <w:noProof/>
                <w:webHidden/>
              </w:rPr>
              <w:fldChar w:fldCharType="separate"/>
            </w:r>
            <w:r w:rsidR="009D2B33">
              <w:rPr>
                <w:noProof/>
                <w:webHidden/>
              </w:rPr>
              <w:t>15</w:t>
            </w:r>
            <w:r w:rsidR="00EF027B">
              <w:rPr>
                <w:noProof/>
                <w:webHidden/>
              </w:rPr>
              <w:fldChar w:fldCharType="end"/>
            </w:r>
          </w:hyperlink>
        </w:p>
        <w:p w14:paraId="38D7C7C3" w14:textId="77777777" w:rsidR="00EF027B" w:rsidRDefault="00FB0D28">
          <w:pPr>
            <w:pStyle w:val="TDC2"/>
            <w:tabs>
              <w:tab w:val="left" w:pos="1100"/>
              <w:tab w:val="right" w:leader="dot" w:pos="8828"/>
            </w:tabs>
            <w:rPr>
              <w:rFonts w:cstheme="minorBidi"/>
              <w:noProof/>
              <w:lang w:val="es-CO"/>
            </w:rPr>
          </w:pPr>
          <w:hyperlink w:anchor="_Toc9854387" w:history="1">
            <w:r w:rsidR="00EF027B" w:rsidRPr="000A2AD5">
              <w:rPr>
                <w:rStyle w:val="Hipervnculo"/>
                <w:rFonts w:ascii="Calibri" w:hAnsi="Calibri" w:cstheme="minorHAnsi"/>
                <w:b/>
                <w:noProof/>
              </w:rPr>
              <w:t>14.1.</w:t>
            </w:r>
            <w:r w:rsidR="00EF027B">
              <w:rPr>
                <w:rFonts w:cstheme="minorBidi"/>
                <w:noProof/>
                <w:lang w:val="es-CO"/>
              </w:rPr>
              <w:tab/>
            </w:r>
            <w:r w:rsidR="00EF027B" w:rsidRPr="000A2AD5">
              <w:rPr>
                <w:rStyle w:val="Hipervnculo"/>
                <w:rFonts w:ascii="Calibri" w:hAnsi="Calibri" w:cstheme="minorHAnsi"/>
                <w:b/>
                <w:noProof/>
              </w:rPr>
              <w:t>Apertura y revisión administrativa:</w:t>
            </w:r>
            <w:r w:rsidR="00EF027B">
              <w:rPr>
                <w:noProof/>
                <w:webHidden/>
              </w:rPr>
              <w:tab/>
            </w:r>
            <w:r w:rsidR="00EF027B">
              <w:rPr>
                <w:noProof/>
                <w:webHidden/>
              </w:rPr>
              <w:fldChar w:fldCharType="begin"/>
            </w:r>
            <w:r w:rsidR="00EF027B">
              <w:rPr>
                <w:noProof/>
                <w:webHidden/>
              </w:rPr>
              <w:instrText xml:space="preserve"> PAGEREF _Toc9854387 \h </w:instrText>
            </w:r>
            <w:r w:rsidR="00EF027B">
              <w:rPr>
                <w:noProof/>
                <w:webHidden/>
              </w:rPr>
            </w:r>
            <w:r w:rsidR="00EF027B">
              <w:rPr>
                <w:noProof/>
                <w:webHidden/>
              </w:rPr>
              <w:fldChar w:fldCharType="separate"/>
            </w:r>
            <w:r w:rsidR="009D2B33">
              <w:rPr>
                <w:noProof/>
                <w:webHidden/>
              </w:rPr>
              <w:t>15</w:t>
            </w:r>
            <w:r w:rsidR="00EF027B">
              <w:rPr>
                <w:noProof/>
                <w:webHidden/>
              </w:rPr>
              <w:fldChar w:fldCharType="end"/>
            </w:r>
          </w:hyperlink>
        </w:p>
        <w:p w14:paraId="49174314" w14:textId="77777777" w:rsidR="00EF027B" w:rsidRDefault="00FB0D28">
          <w:pPr>
            <w:pStyle w:val="TDC2"/>
            <w:tabs>
              <w:tab w:val="left" w:pos="1100"/>
              <w:tab w:val="right" w:leader="dot" w:pos="8828"/>
            </w:tabs>
            <w:rPr>
              <w:rFonts w:cstheme="minorBidi"/>
              <w:noProof/>
              <w:lang w:val="es-CO"/>
            </w:rPr>
          </w:pPr>
          <w:hyperlink w:anchor="_Toc9854388" w:history="1">
            <w:r w:rsidR="00EF027B" w:rsidRPr="000A2AD5">
              <w:rPr>
                <w:rStyle w:val="Hipervnculo"/>
                <w:rFonts w:ascii="Calibri" w:hAnsi="Calibri" w:cstheme="minorHAnsi"/>
                <w:b/>
                <w:noProof/>
              </w:rPr>
              <w:t>14.2.</w:t>
            </w:r>
            <w:r w:rsidR="00EF027B">
              <w:rPr>
                <w:rFonts w:cstheme="minorBidi"/>
                <w:noProof/>
                <w:lang w:val="es-CO"/>
              </w:rPr>
              <w:tab/>
            </w:r>
            <w:r w:rsidR="00EF027B" w:rsidRPr="000A2AD5">
              <w:rPr>
                <w:rStyle w:val="Hipervnculo"/>
                <w:rFonts w:ascii="Calibri" w:hAnsi="Calibri" w:cstheme="minorHAnsi"/>
                <w:b/>
                <w:noProof/>
              </w:rPr>
              <w:t>Evaluación de las propuestas</w:t>
            </w:r>
            <w:r w:rsidR="00EF027B">
              <w:rPr>
                <w:noProof/>
                <w:webHidden/>
              </w:rPr>
              <w:tab/>
            </w:r>
            <w:r w:rsidR="00EF027B">
              <w:rPr>
                <w:noProof/>
                <w:webHidden/>
              </w:rPr>
              <w:fldChar w:fldCharType="begin"/>
            </w:r>
            <w:r w:rsidR="00EF027B">
              <w:rPr>
                <w:noProof/>
                <w:webHidden/>
              </w:rPr>
              <w:instrText xml:space="preserve"> PAGEREF _Toc9854388 \h </w:instrText>
            </w:r>
            <w:r w:rsidR="00EF027B">
              <w:rPr>
                <w:noProof/>
                <w:webHidden/>
              </w:rPr>
            </w:r>
            <w:r w:rsidR="00EF027B">
              <w:rPr>
                <w:noProof/>
                <w:webHidden/>
              </w:rPr>
              <w:fldChar w:fldCharType="separate"/>
            </w:r>
            <w:r w:rsidR="009D2B33">
              <w:rPr>
                <w:noProof/>
                <w:webHidden/>
              </w:rPr>
              <w:t>16</w:t>
            </w:r>
            <w:r w:rsidR="00EF027B">
              <w:rPr>
                <w:noProof/>
                <w:webHidden/>
              </w:rPr>
              <w:fldChar w:fldCharType="end"/>
            </w:r>
          </w:hyperlink>
        </w:p>
        <w:p w14:paraId="1C753BCC" w14:textId="77777777" w:rsidR="00EF027B" w:rsidRDefault="00FB0D28">
          <w:pPr>
            <w:pStyle w:val="TDC2"/>
            <w:tabs>
              <w:tab w:val="left" w:pos="1100"/>
              <w:tab w:val="right" w:leader="dot" w:pos="8828"/>
            </w:tabs>
            <w:rPr>
              <w:rFonts w:cstheme="minorBidi"/>
              <w:noProof/>
              <w:lang w:val="es-CO"/>
            </w:rPr>
          </w:pPr>
          <w:hyperlink w:anchor="_Toc9854389" w:history="1">
            <w:r w:rsidR="00EF027B" w:rsidRPr="000A2AD5">
              <w:rPr>
                <w:rStyle w:val="Hipervnculo"/>
                <w:rFonts w:ascii="Calibri" w:hAnsi="Calibri" w:cstheme="minorHAnsi"/>
                <w:b/>
                <w:noProof/>
              </w:rPr>
              <w:t>14.3.</w:t>
            </w:r>
            <w:r w:rsidR="00EF027B">
              <w:rPr>
                <w:rFonts w:cstheme="minorBidi"/>
                <w:noProof/>
                <w:lang w:val="es-CO"/>
              </w:rPr>
              <w:tab/>
            </w:r>
            <w:r w:rsidR="00EF027B" w:rsidRPr="000A2AD5">
              <w:rPr>
                <w:rStyle w:val="Hipervnculo"/>
                <w:rFonts w:ascii="Calibri" w:hAnsi="Calibri" w:cstheme="minorHAnsi"/>
                <w:b/>
                <w:noProof/>
              </w:rPr>
              <w:t>Visita de condiciones de organizaciones preseleccionadas en sitio</w:t>
            </w:r>
            <w:r w:rsidR="00EF027B">
              <w:rPr>
                <w:noProof/>
                <w:webHidden/>
              </w:rPr>
              <w:tab/>
            </w:r>
            <w:r w:rsidR="00EF027B">
              <w:rPr>
                <w:noProof/>
                <w:webHidden/>
              </w:rPr>
              <w:fldChar w:fldCharType="begin"/>
            </w:r>
            <w:r w:rsidR="00EF027B">
              <w:rPr>
                <w:noProof/>
                <w:webHidden/>
              </w:rPr>
              <w:instrText xml:space="preserve"> PAGEREF _Toc9854389 \h </w:instrText>
            </w:r>
            <w:r w:rsidR="00EF027B">
              <w:rPr>
                <w:noProof/>
                <w:webHidden/>
              </w:rPr>
            </w:r>
            <w:r w:rsidR="00EF027B">
              <w:rPr>
                <w:noProof/>
                <w:webHidden/>
              </w:rPr>
              <w:fldChar w:fldCharType="separate"/>
            </w:r>
            <w:r w:rsidR="009D2B33">
              <w:rPr>
                <w:noProof/>
                <w:webHidden/>
              </w:rPr>
              <w:t>18</w:t>
            </w:r>
            <w:r w:rsidR="00EF027B">
              <w:rPr>
                <w:noProof/>
                <w:webHidden/>
              </w:rPr>
              <w:fldChar w:fldCharType="end"/>
            </w:r>
          </w:hyperlink>
        </w:p>
        <w:p w14:paraId="5883B94E" w14:textId="77777777" w:rsidR="00EF027B" w:rsidRDefault="00FB0D28">
          <w:pPr>
            <w:pStyle w:val="TDC2"/>
            <w:tabs>
              <w:tab w:val="left" w:pos="1100"/>
              <w:tab w:val="right" w:leader="dot" w:pos="8828"/>
            </w:tabs>
            <w:rPr>
              <w:rFonts w:cstheme="minorBidi"/>
              <w:noProof/>
              <w:lang w:val="es-CO"/>
            </w:rPr>
          </w:pPr>
          <w:hyperlink w:anchor="_Toc9854390" w:history="1">
            <w:r w:rsidR="00EF027B" w:rsidRPr="000A2AD5">
              <w:rPr>
                <w:rStyle w:val="Hipervnculo"/>
                <w:rFonts w:ascii="Calibri" w:hAnsi="Calibri" w:cstheme="minorHAnsi"/>
                <w:b/>
                <w:noProof/>
              </w:rPr>
              <w:t>14.4.</w:t>
            </w:r>
            <w:r w:rsidR="00EF027B">
              <w:rPr>
                <w:rFonts w:cstheme="minorBidi"/>
                <w:noProof/>
                <w:lang w:val="es-CO"/>
              </w:rPr>
              <w:tab/>
            </w:r>
            <w:r w:rsidR="00EF027B" w:rsidRPr="000A2AD5">
              <w:rPr>
                <w:rStyle w:val="Hipervnculo"/>
                <w:rFonts w:ascii="Calibri" w:hAnsi="Calibri" w:cstheme="minorHAnsi"/>
                <w:b/>
                <w:noProof/>
              </w:rPr>
              <w:t>Comunicado a organizaciones seleccionadas</w:t>
            </w:r>
            <w:r w:rsidR="00EF027B">
              <w:rPr>
                <w:noProof/>
                <w:webHidden/>
              </w:rPr>
              <w:tab/>
            </w:r>
            <w:r w:rsidR="00EF027B">
              <w:rPr>
                <w:noProof/>
                <w:webHidden/>
              </w:rPr>
              <w:fldChar w:fldCharType="begin"/>
            </w:r>
            <w:r w:rsidR="00EF027B">
              <w:rPr>
                <w:noProof/>
                <w:webHidden/>
              </w:rPr>
              <w:instrText xml:space="preserve"> PAGEREF _Toc9854390 \h </w:instrText>
            </w:r>
            <w:r w:rsidR="00EF027B">
              <w:rPr>
                <w:noProof/>
                <w:webHidden/>
              </w:rPr>
            </w:r>
            <w:r w:rsidR="00EF027B">
              <w:rPr>
                <w:noProof/>
                <w:webHidden/>
              </w:rPr>
              <w:fldChar w:fldCharType="separate"/>
            </w:r>
            <w:r w:rsidR="009D2B33">
              <w:rPr>
                <w:noProof/>
                <w:webHidden/>
              </w:rPr>
              <w:t>19</w:t>
            </w:r>
            <w:r w:rsidR="00EF027B">
              <w:rPr>
                <w:noProof/>
                <w:webHidden/>
              </w:rPr>
              <w:fldChar w:fldCharType="end"/>
            </w:r>
          </w:hyperlink>
        </w:p>
        <w:p w14:paraId="5068C804" w14:textId="77777777" w:rsidR="00EF027B" w:rsidRDefault="00FB0D28">
          <w:pPr>
            <w:pStyle w:val="TDC2"/>
            <w:tabs>
              <w:tab w:val="left" w:pos="880"/>
              <w:tab w:val="right" w:leader="dot" w:pos="8828"/>
            </w:tabs>
            <w:rPr>
              <w:rFonts w:cstheme="minorBidi"/>
              <w:noProof/>
              <w:lang w:val="es-CO"/>
            </w:rPr>
          </w:pPr>
          <w:hyperlink w:anchor="_Toc9854391" w:history="1">
            <w:r w:rsidR="00EF027B" w:rsidRPr="000A2AD5">
              <w:rPr>
                <w:rStyle w:val="Hipervnculo"/>
                <w:rFonts w:ascii="Calibri" w:hAnsi="Calibri" w:cstheme="minorHAnsi"/>
                <w:b/>
                <w:noProof/>
              </w:rPr>
              <w:t>15.</w:t>
            </w:r>
            <w:r w:rsidR="00EF027B">
              <w:rPr>
                <w:rFonts w:cstheme="minorBidi"/>
                <w:noProof/>
                <w:lang w:val="es-CO"/>
              </w:rPr>
              <w:tab/>
            </w:r>
            <w:r w:rsidR="00EF027B" w:rsidRPr="000A2AD5">
              <w:rPr>
                <w:rStyle w:val="Hipervnculo"/>
                <w:rFonts w:ascii="Calibri" w:hAnsi="Calibri" w:cstheme="minorHAnsi"/>
                <w:b/>
                <w:noProof/>
              </w:rPr>
              <w:t>CRITERIOS DE CONTRATACIÓN.</w:t>
            </w:r>
            <w:r w:rsidR="00EF027B">
              <w:rPr>
                <w:noProof/>
                <w:webHidden/>
              </w:rPr>
              <w:tab/>
            </w:r>
            <w:r w:rsidR="00EF027B">
              <w:rPr>
                <w:noProof/>
                <w:webHidden/>
              </w:rPr>
              <w:fldChar w:fldCharType="begin"/>
            </w:r>
            <w:r w:rsidR="00EF027B">
              <w:rPr>
                <w:noProof/>
                <w:webHidden/>
              </w:rPr>
              <w:instrText xml:space="preserve"> PAGEREF _Toc9854391 \h </w:instrText>
            </w:r>
            <w:r w:rsidR="00EF027B">
              <w:rPr>
                <w:noProof/>
                <w:webHidden/>
              </w:rPr>
            </w:r>
            <w:r w:rsidR="00EF027B">
              <w:rPr>
                <w:noProof/>
                <w:webHidden/>
              </w:rPr>
              <w:fldChar w:fldCharType="separate"/>
            </w:r>
            <w:r w:rsidR="009D2B33">
              <w:rPr>
                <w:noProof/>
                <w:webHidden/>
              </w:rPr>
              <w:t>20</w:t>
            </w:r>
            <w:r w:rsidR="00EF027B">
              <w:rPr>
                <w:noProof/>
                <w:webHidden/>
              </w:rPr>
              <w:fldChar w:fldCharType="end"/>
            </w:r>
          </w:hyperlink>
        </w:p>
        <w:p w14:paraId="5ECE23C2" w14:textId="77777777" w:rsidR="00EF027B" w:rsidRDefault="00FB0D28">
          <w:pPr>
            <w:pStyle w:val="TDC2"/>
            <w:tabs>
              <w:tab w:val="left" w:pos="1100"/>
              <w:tab w:val="right" w:leader="dot" w:pos="8828"/>
            </w:tabs>
            <w:rPr>
              <w:rFonts w:cstheme="minorBidi"/>
              <w:noProof/>
              <w:lang w:val="es-CO"/>
            </w:rPr>
          </w:pPr>
          <w:hyperlink w:anchor="_Toc9854392" w:history="1">
            <w:r w:rsidR="00EF027B" w:rsidRPr="000A2AD5">
              <w:rPr>
                <w:rStyle w:val="Hipervnculo"/>
                <w:rFonts w:ascii="Calibri" w:hAnsi="Calibri" w:cstheme="minorHAnsi"/>
                <w:b/>
                <w:noProof/>
              </w:rPr>
              <w:t>15.1.</w:t>
            </w:r>
            <w:r w:rsidR="00EF027B">
              <w:rPr>
                <w:rFonts w:cstheme="minorBidi"/>
                <w:noProof/>
                <w:lang w:val="es-CO"/>
              </w:rPr>
              <w:tab/>
            </w:r>
            <w:r w:rsidR="00EF027B" w:rsidRPr="000A2AD5">
              <w:rPr>
                <w:rStyle w:val="Hipervnculo"/>
                <w:rFonts w:ascii="Calibri" w:hAnsi="Calibri" w:cstheme="minorHAnsi"/>
                <w:b/>
                <w:noProof/>
              </w:rPr>
              <w:t>Desembolsos</w:t>
            </w:r>
            <w:r w:rsidR="00EF027B">
              <w:rPr>
                <w:noProof/>
                <w:webHidden/>
              </w:rPr>
              <w:tab/>
            </w:r>
            <w:r w:rsidR="00EF027B">
              <w:rPr>
                <w:noProof/>
                <w:webHidden/>
              </w:rPr>
              <w:fldChar w:fldCharType="begin"/>
            </w:r>
            <w:r w:rsidR="00EF027B">
              <w:rPr>
                <w:noProof/>
                <w:webHidden/>
              </w:rPr>
              <w:instrText xml:space="preserve"> PAGEREF _Toc9854392 \h </w:instrText>
            </w:r>
            <w:r w:rsidR="00EF027B">
              <w:rPr>
                <w:noProof/>
                <w:webHidden/>
              </w:rPr>
            </w:r>
            <w:r w:rsidR="00EF027B">
              <w:rPr>
                <w:noProof/>
                <w:webHidden/>
              </w:rPr>
              <w:fldChar w:fldCharType="separate"/>
            </w:r>
            <w:r w:rsidR="009D2B33">
              <w:rPr>
                <w:noProof/>
                <w:webHidden/>
              </w:rPr>
              <w:t>20</w:t>
            </w:r>
            <w:r w:rsidR="00EF027B">
              <w:rPr>
                <w:noProof/>
                <w:webHidden/>
              </w:rPr>
              <w:fldChar w:fldCharType="end"/>
            </w:r>
          </w:hyperlink>
        </w:p>
        <w:p w14:paraId="253EAF4E" w14:textId="77777777" w:rsidR="00EF027B" w:rsidRDefault="00FB0D28">
          <w:pPr>
            <w:pStyle w:val="TDC2"/>
            <w:tabs>
              <w:tab w:val="left" w:pos="880"/>
              <w:tab w:val="right" w:leader="dot" w:pos="8828"/>
            </w:tabs>
            <w:rPr>
              <w:rFonts w:cstheme="minorBidi"/>
              <w:noProof/>
              <w:lang w:val="es-CO"/>
            </w:rPr>
          </w:pPr>
          <w:hyperlink w:anchor="_Toc9854393" w:history="1">
            <w:r w:rsidR="00EF027B" w:rsidRPr="000A2AD5">
              <w:rPr>
                <w:rStyle w:val="Hipervnculo"/>
                <w:rFonts w:ascii="Calibri" w:hAnsi="Calibri" w:cstheme="minorHAnsi"/>
                <w:b/>
                <w:noProof/>
              </w:rPr>
              <w:t>16.</w:t>
            </w:r>
            <w:r w:rsidR="00EF027B">
              <w:rPr>
                <w:rFonts w:cstheme="minorBidi"/>
                <w:noProof/>
                <w:lang w:val="es-CO"/>
              </w:rPr>
              <w:tab/>
            </w:r>
            <w:r w:rsidR="00EF027B" w:rsidRPr="000A2AD5">
              <w:rPr>
                <w:rStyle w:val="Hipervnculo"/>
                <w:rFonts w:ascii="Calibri" w:hAnsi="Calibri" w:cstheme="minorHAnsi"/>
                <w:b/>
                <w:noProof/>
              </w:rPr>
              <w:t>TALLERES DE ALISTAMIENTO</w:t>
            </w:r>
            <w:r w:rsidR="00EF027B">
              <w:rPr>
                <w:noProof/>
                <w:webHidden/>
              </w:rPr>
              <w:tab/>
            </w:r>
            <w:r w:rsidR="00EF027B">
              <w:rPr>
                <w:noProof/>
                <w:webHidden/>
              </w:rPr>
              <w:fldChar w:fldCharType="begin"/>
            </w:r>
            <w:r w:rsidR="00EF027B">
              <w:rPr>
                <w:noProof/>
                <w:webHidden/>
              </w:rPr>
              <w:instrText xml:space="preserve"> PAGEREF _Toc9854393 \h </w:instrText>
            </w:r>
            <w:r w:rsidR="00EF027B">
              <w:rPr>
                <w:noProof/>
                <w:webHidden/>
              </w:rPr>
            </w:r>
            <w:r w:rsidR="00EF027B">
              <w:rPr>
                <w:noProof/>
                <w:webHidden/>
              </w:rPr>
              <w:fldChar w:fldCharType="separate"/>
            </w:r>
            <w:r w:rsidR="009D2B33">
              <w:rPr>
                <w:noProof/>
                <w:webHidden/>
              </w:rPr>
              <w:t>20</w:t>
            </w:r>
            <w:r w:rsidR="00EF027B">
              <w:rPr>
                <w:noProof/>
                <w:webHidden/>
              </w:rPr>
              <w:fldChar w:fldCharType="end"/>
            </w:r>
          </w:hyperlink>
        </w:p>
        <w:p w14:paraId="70D81767" w14:textId="77777777" w:rsidR="00EF027B" w:rsidRDefault="00FB0D28">
          <w:pPr>
            <w:pStyle w:val="TDC2"/>
            <w:tabs>
              <w:tab w:val="left" w:pos="880"/>
              <w:tab w:val="right" w:leader="dot" w:pos="8828"/>
            </w:tabs>
            <w:rPr>
              <w:rFonts w:cstheme="minorBidi"/>
              <w:noProof/>
              <w:lang w:val="es-CO"/>
            </w:rPr>
          </w:pPr>
          <w:hyperlink w:anchor="_Toc9854394" w:history="1">
            <w:r w:rsidR="00EF027B" w:rsidRPr="000A2AD5">
              <w:rPr>
                <w:rStyle w:val="Hipervnculo"/>
                <w:rFonts w:ascii="Calibri" w:hAnsi="Calibri" w:cstheme="minorHAnsi"/>
                <w:b/>
                <w:noProof/>
              </w:rPr>
              <w:t>17.</w:t>
            </w:r>
            <w:r w:rsidR="00EF027B">
              <w:rPr>
                <w:rFonts w:cstheme="minorBidi"/>
                <w:noProof/>
                <w:lang w:val="es-CO"/>
              </w:rPr>
              <w:tab/>
            </w:r>
            <w:r w:rsidR="00EF027B" w:rsidRPr="000A2AD5">
              <w:rPr>
                <w:rStyle w:val="Hipervnculo"/>
                <w:rFonts w:ascii="Calibri" w:hAnsi="Calibri" w:cstheme="minorHAnsi"/>
                <w:b/>
                <w:noProof/>
              </w:rPr>
              <w:t>CRITERIOS DE ACOMPAÑAMIENTO Y SEGUIMIENTO EN EJECUCIÓN.</w:t>
            </w:r>
            <w:r w:rsidR="00EF027B">
              <w:rPr>
                <w:noProof/>
                <w:webHidden/>
              </w:rPr>
              <w:tab/>
            </w:r>
            <w:r w:rsidR="00EF027B">
              <w:rPr>
                <w:noProof/>
                <w:webHidden/>
              </w:rPr>
              <w:fldChar w:fldCharType="begin"/>
            </w:r>
            <w:r w:rsidR="00EF027B">
              <w:rPr>
                <w:noProof/>
                <w:webHidden/>
              </w:rPr>
              <w:instrText xml:space="preserve"> PAGEREF _Toc9854394 \h </w:instrText>
            </w:r>
            <w:r w:rsidR="00EF027B">
              <w:rPr>
                <w:noProof/>
                <w:webHidden/>
              </w:rPr>
            </w:r>
            <w:r w:rsidR="00EF027B">
              <w:rPr>
                <w:noProof/>
                <w:webHidden/>
              </w:rPr>
              <w:fldChar w:fldCharType="separate"/>
            </w:r>
            <w:r w:rsidR="009D2B33">
              <w:rPr>
                <w:noProof/>
                <w:webHidden/>
              </w:rPr>
              <w:t>21</w:t>
            </w:r>
            <w:r w:rsidR="00EF027B">
              <w:rPr>
                <w:noProof/>
                <w:webHidden/>
              </w:rPr>
              <w:fldChar w:fldCharType="end"/>
            </w:r>
          </w:hyperlink>
        </w:p>
        <w:p w14:paraId="2D06C2FB" w14:textId="77777777" w:rsidR="00EF027B" w:rsidRDefault="00FB0D28">
          <w:pPr>
            <w:pStyle w:val="TDC2"/>
            <w:tabs>
              <w:tab w:val="left" w:pos="880"/>
              <w:tab w:val="right" w:leader="dot" w:pos="8828"/>
            </w:tabs>
            <w:rPr>
              <w:rFonts w:cstheme="minorBidi"/>
              <w:noProof/>
              <w:lang w:val="es-CO"/>
            </w:rPr>
          </w:pPr>
          <w:hyperlink w:anchor="_Toc9854395" w:history="1">
            <w:r w:rsidR="00EF027B" w:rsidRPr="000A2AD5">
              <w:rPr>
                <w:rStyle w:val="Hipervnculo"/>
                <w:rFonts w:ascii="Calibri" w:hAnsi="Calibri" w:cstheme="minorHAnsi"/>
                <w:b/>
                <w:noProof/>
              </w:rPr>
              <w:t>18.</w:t>
            </w:r>
            <w:r w:rsidR="00EF027B">
              <w:rPr>
                <w:rFonts w:cstheme="minorBidi"/>
                <w:noProof/>
                <w:lang w:val="es-CO"/>
              </w:rPr>
              <w:tab/>
            </w:r>
            <w:r w:rsidR="00EF027B" w:rsidRPr="000A2AD5">
              <w:rPr>
                <w:rStyle w:val="Hipervnculo"/>
                <w:rFonts w:ascii="Calibri" w:hAnsi="Calibri" w:cstheme="minorHAnsi"/>
                <w:b/>
                <w:noProof/>
              </w:rPr>
              <w:t>CRITERIOS DE CIERRE</w:t>
            </w:r>
            <w:r w:rsidR="00EF027B">
              <w:rPr>
                <w:noProof/>
                <w:webHidden/>
              </w:rPr>
              <w:tab/>
            </w:r>
            <w:r w:rsidR="00EF027B">
              <w:rPr>
                <w:noProof/>
                <w:webHidden/>
              </w:rPr>
              <w:fldChar w:fldCharType="begin"/>
            </w:r>
            <w:r w:rsidR="00EF027B">
              <w:rPr>
                <w:noProof/>
                <w:webHidden/>
              </w:rPr>
              <w:instrText xml:space="preserve"> PAGEREF _Toc9854395 \h </w:instrText>
            </w:r>
            <w:r w:rsidR="00EF027B">
              <w:rPr>
                <w:noProof/>
                <w:webHidden/>
              </w:rPr>
            </w:r>
            <w:r w:rsidR="00EF027B">
              <w:rPr>
                <w:noProof/>
                <w:webHidden/>
              </w:rPr>
              <w:fldChar w:fldCharType="separate"/>
            </w:r>
            <w:r w:rsidR="009D2B33">
              <w:rPr>
                <w:noProof/>
                <w:webHidden/>
              </w:rPr>
              <w:t>22</w:t>
            </w:r>
            <w:r w:rsidR="00EF027B">
              <w:rPr>
                <w:noProof/>
                <w:webHidden/>
              </w:rPr>
              <w:fldChar w:fldCharType="end"/>
            </w:r>
          </w:hyperlink>
        </w:p>
        <w:p w14:paraId="7772D4B2" w14:textId="77777777" w:rsidR="00EF027B" w:rsidRDefault="00FB0D28">
          <w:pPr>
            <w:pStyle w:val="TDC3"/>
            <w:tabs>
              <w:tab w:val="right" w:leader="dot" w:pos="8828"/>
            </w:tabs>
            <w:rPr>
              <w:rFonts w:cstheme="minorBidi"/>
              <w:noProof/>
              <w:lang w:val="es-CO"/>
            </w:rPr>
          </w:pPr>
          <w:hyperlink w:anchor="_Toc9854396" w:history="1">
            <w:r w:rsidR="00EF027B" w:rsidRPr="000A2AD5">
              <w:rPr>
                <w:rStyle w:val="Hipervnculo"/>
                <w:rFonts w:eastAsia="Times New Roman" w:cstheme="minorHAnsi"/>
                <w:b/>
                <w:noProof/>
                <w:lang w:val="es-CO"/>
              </w:rPr>
              <w:t xml:space="preserve">Se reciben entre el 14  al 18 de junio de 2019 entes de las 5:00 pm En el correo electrónico </w:t>
            </w:r>
            <w:r w:rsidR="00EF027B" w:rsidRPr="000A2AD5">
              <w:rPr>
                <w:rStyle w:val="Hipervnculo"/>
                <w:rFonts w:cstheme="minorHAnsi"/>
                <w:b/>
                <w:noProof/>
                <w:spacing w:val="5"/>
              </w:rPr>
              <w:t>aftjovenesrurales@gmail.com</w:t>
            </w:r>
            <w:r w:rsidR="00EF027B">
              <w:rPr>
                <w:noProof/>
                <w:webHidden/>
              </w:rPr>
              <w:tab/>
            </w:r>
            <w:r w:rsidR="00EF027B">
              <w:rPr>
                <w:noProof/>
                <w:webHidden/>
              </w:rPr>
              <w:fldChar w:fldCharType="begin"/>
            </w:r>
            <w:r w:rsidR="00EF027B">
              <w:rPr>
                <w:noProof/>
                <w:webHidden/>
              </w:rPr>
              <w:instrText xml:space="preserve"> PAGEREF _Toc9854396 \h </w:instrText>
            </w:r>
            <w:r w:rsidR="00EF027B">
              <w:rPr>
                <w:noProof/>
                <w:webHidden/>
              </w:rPr>
            </w:r>
            <w:r w:rsidR="00EF027B">
              <w:rPr>
                <w:noProof/>
                <w:webHidden/>
              </w:rPr>
              <w:fldChar w:fldCharType="separate"/>
            </w:r>
            <w:r w:rsidR="009D2B33">
              <w:rPr>
                <w:noProof/>
                <w:webHidden/>
              </w:rPr>
              <w:t>23</w:t>
            </w:r>
            <w:r w:rsidR="00EF027B">
              <w:rPr>
                <w:noProof/>
                <w:webHidden/>
              </w:rPr>
              <w:fldChar w:fldCharType="end"/>
            </w:r>
          </w:hyperlink>
        </w:p>
        <w:p w14:paraId="0B56B5BE" w14:textId="77777777" w:rsidR="00EF027B" w:rsidRDefault="00FB0D28">
          <w:pPr>
            <w:pStyle w:val="TDC2"/>
            <w:tabs>
              <w:tab w:val="left" w:pos="880"/>
              <w:tab w:val="right" w:leader="dot" w:pos="8828"/>
            </w:tabs>
            <w:rPr>
              <w:rFonts w:cstheme="minorBidi"/>
              <w:noProof/>
              <w:lang w:val="es-CO"/>
            </w:rPr>
          </w:pPr>
          <w:hyperlink w:anchor="_Toc9854397" w:history="1">
            <w:r w:rsidR="00EF027B" w:rsidRPr="000A2AD5">
              <w:rPr>
                <w:rStyle w:val="Hipervnculo"/>
                <w:rFonts w:ascii="Calibri" w:hAnsi="Calibri" w:cstheme="minorHAnsi"/>
                <w:b/>
                <w:noProof/>
              </w:rPr>
              <w:t>19.</w:t>
            </w:r>
            <w:r w:rsidR="00EF027B">
              <w:rPr>
                <w:rFonts w:cstheme="minorBidi"/>
                <w:noProof/>
                <w:lang w:val="es-CO"/>
              </w:rPr>
              <w:tab/>
            </w:r>
            <w:r w:rsidR="00EF027B" w:rsidRPr="000A2AD5">
              <w:rPr>
                <w:rStyle w:val="Hipervnculo"/>
                <w:rFonts w:ascii="Calibri" w:hAnsi="Calibri" w:cstheme="minorHAnsi"/>
                <w:b/>
                <w:noProof/>
              </w:rPr>
              <w:t>LISTADO DE ANEXOS</w:t>
            </w:r>
            <w:r w:rsidR="00EF027B">
              <w:rPr>
                <w:noProof/>
                <w:webHidden/>
              </w:rPr>
              <w:tab/>
            </w:r>
            <w:r w:rsidR="00EF027B">
              <w:rPr>
                <w:noProof/>
                <w:webHidden/>
              </w:rPr>
              <w:fldChar w:fldCharType="begin"/>
            </w:r>
            <w:r w:rsidR="00EF027B">
              <w:rPr>
                <w:noProof/>
                <w:webHidden/>
              </w:rPr>
              <w:instrText xml:space="preserve"> PAGEREF _Toc9854397 \h </w:instrText>
            </w:r>
            <w:r w:rsidR="00EF027B">
              <w:rPr>
                <w:noProof/>
                <w:webHidden/>
              </w:rPr>
            </w:r>
            <w:r w:rsidR="00EF027B">
              <w:rPr>
                <w:noProof/>
                <w:webHidden/>
              </w:rPr>
              <w:fldChar w:fldCharType="separate"/>
            </w:r>
            <w:r w:rsidR="009D2B33">
              <w:rPr>
                <w:noProof/>
                <w:webHidden/>
              </w:rPr>
              <w:t>25</w:t>
            </w:r>
            <w:r w:rsidR="00EF027B">
              <w:rPr>
                <w:noProof/>
                <w:webHidden/>
              </w:rPr>
              <w:fldChar w:fldCharType="end"/>
            </w:r>
          </w:hyperlink>
        </w:p>
        <w:p w14:paraId="1886DDEB" w14:textId="77777777" w:rsidR="00EF027B" w:rsidRDefault="00FB0D28">
          <w:pPr>
            <w:pStyle w:val="TDC2"/>
            <w:tabs>
              <w:tab w:val="left" w:pos="880"/>
              <w:tab w:val="right" w:leader="dot" w:pos="8828"/>
            </w:tabs>
            <w:rPr>
              <w:rFonts w:cstheme="minorBidi"/>
              <w:noProof/>
              <w:lang w:val="es-CO"/>
            </w:rPr>
          </w:pPr>
          <w:hyperlink w:anchor="_Toc9854398" w:history="1">
            <w:r w:rsidR="00EF027B" w:rsidRPr="000A2AD5">
              <w:rPr>
                <w:rStyle w:val="Hipervnculo"/>
                <w:rFonts w:ascii="Calibri" w:hAnsi="Calibri" w:cstheme="minorHAnsi"/>
                <w:b/>
                <w:noProof/>
              </w:rPr>
              <w:t>20.</w:t>
            </w:r>
            <w:r w:rsidR="00EF027B">
              <w:rPr>
                <w:rFonts w:cstheme="minorBidi"/>
                <w:noProof/>
                <w:lang w:val="es-CO"/>
              </w:rPr>
              <w:tab/>
            </w:r>
            <w:r w:rsidR="00EF027B" w:rsidRPr="000A2AD5">
              <w:rPr>
                <w:rStyle w:val="Hipervnculo"/>
                <w:rFonts w:ascii="Calibri" w:hAnsi="Calibri" w:cstheme="minorHAnsi"/>
                <w:b/>
                <w:noProof/>
              </w:rPr>
              <w:t>SIGLAS</w:t>
            </w:r>
            <w:r w:rsidR="00EF027B">
              <w:rPr>
                <w:noProof/>
                <w:webHidden/>
              </w:rPr>
              <w:tab/>
            </w:r>
            <w:r w:rsidR="00EF027B">
              <w:rPr>
                <w:noProof/>
                <w:webHidden/>
              </w:rPr>
              <w:fldChar w:fldCharType="begin"/>
            </w:r>
            <w:r w:rsidR="00EF027B">
              <w:rPr>
                <w:noProof/>
                <w:webHidden/>
              </w:rPr>
              <w:instrText xml:space="preserve"> PAGEREF _Toc9854398 \h </w:instrText>
            </w:r>
            <w:r w:rsidR="00EF027B">
              <w:rPr>
                <w:noProof/>
                <w:webHidden/>
              </w:rPr>
            </w:r>
            <w:r w:rsidR="00EF027B">
              <w:rPr>
                <w:noProof/>
                <w:webHidden/>
              </w:rPr>
              <w:fldChar w:fldCharType="separate"/>
            </w:r>
            <w:r w:rsidR="009D2B33">
              <w:rPr>
                <w:noProof/>
                <w:webHidden/>
              </w:rPr>
              <w:t>25</w:t>
            </w:r>
            <w:r w:rsidR="00EF027B">
              <w:rPr>
                <w:noProof/>
                <w:webHidden/>
              </w:rPr>
              <w:fldChar w:fldCharType="end"/>
            </w:r>
          </w:hyperlink>
        </w:p>
        <w:p w14:paraId="1EAADC33" w14:textId="4FF77D0C" w:rsidR="0003337C" w:rsidRPr="00A42F3E" w:rsidRDefault="00D6119C" w:rsidP="00F90676">
          <w:pPr>
            <w:pStyle w:val="TDC2"/>
            <w:tabs>
              <w:tab w:val="left" w:pos="880"/>
              <w:tab w:val="right" w:leader="dot" w:pos="8828"/>
            </w:tabs>
            <w:spacing w:line="240" w:lineRule="auto"/>
            <w:rPr>
              <w:rFonts w:ascii="Calibri" w:hAnsi="Calibri" w:cstheme="minorHAnsi"/>
            </w:rPr>
          </w:pPr>
          <w:r w:rsidRPr="00A42F3E">
            <w:rPr>
              <w:rFonts w:ascii="Calibri" w:hAnsi="Calibri" w:cstheme="minorHAnsi"/>
            </w:rPr>
            <w:fldChar w:fldCharType="end"/>
          </w:r>
        </w:p>
      </w:sdtContent>
    </w:sdt>
    <w:p w14:paraId="1BCE5431" w14:textId="77777777" w:rsidR="00F90676" w:rsidRPr="00A42F3E" w:rsidRDefault="00F90676" w:rsidP="00A42F3E">
      <w:pPr>
        <w:spacing w:line="240" w:lineRule="auto"/>
        <w:jc w:val="right"/>
        <w:rPr>
          <w:rFonts w:ascii="Calibri" w:hAnsi="Calibri" w:cstheme="minorHAnsi"/>
          <w:b/>
        </w:rPr>
      </w:pPr>
    </w:p>
    <w:p w14:paraId="5580901A" w14:textId="77777777" w:rsidR="00F90676" w:rsidRPr="00A42F3E" w:rsidRDefault="00F90676" w:rsidP="00F90676">
      <w:pPr>
        <w:spacing w:line="240" w:lineRule="auto"/>
        <w:rPr>
          <w:rFonts w:ascii="Calibri" w:hAnsi="Calibri" w:cstheme="minorHAnsi"/>
          <w:b/>
        </w:rPr>
      </w:pPr>
    </w:p>
    <w:p w14:paraId="4025070B" w14:textId="77777777" w:rsidR="00F90676" w:rsidRPr="00A42F3E" w:rsidRDefault="00F90676" w:rsidP="00F90676">
      <w:pPr>
        <w:spacing w:line="240" w:lineRule="auto"/>
        <w:rPr>
          <w:rFonts w:ascii="Calibri" w:hAnsi="Calibri" w:cstheme="minorHAnsi"/>
          <w:b/>
        </w:rPr>
      </w:pPr>
    </w:p>
    <w:p w14:paraId="678C036A" w14:textId="77777777" w:rsidR="00F90676" w:rsidRDefault="00F90676" w:rsidP="00F90676">
      <w:pPr>
        <w:spacing w:line="240" w:lineRule="auto"/>
        <w:rPr>
          <w:rFonts w:ascii="Calibri" w:hAnsi="Calibri" w:cstheme="minorHAnsi"/>
          <w:b/>
        </w:rPr>
      </w:pPr>
    </w:p>
    <w:p w14:paraId="6544D78F" w14:textId="77777777" w:rsidR="00330B12" w:rsidRDefault="00330B12" w:rsidP="00F90676">
      <w:pPr>
        <w:spacing w:line="240" w:lineRule="auto"/>
        <w:rPr>
          <w:rFonts w:ascii="Calibri" w:hAnsi="Calibri" w:cstheme="minorHAnsi"/>
          <w:b/>
        </w:rPr>
      </w:pPr>
    </w:p>
    <w:p w14:paraId="1D0E857C" w14:textId="77777777" w:rsidR="00330B12" w:rsidRDefault="00330B12" w:rsidP="00F90676">
      <w:pPr>
        <w:spacing w:line="240" w:lineRule="auto"/>
        <w:rPr>
          <w:rFonts w:ascii="Calibri" w:hAnsi="Calibri" w:cstheme="minorHAnsi"/>
          <w:b/>
        </w:rPr>
      </w:pPr>
    </w:p>
    <w:p w14:paraId="5123952D" w14:textId="77777777" w:rsidR="00330B12" w:rsidRDefault="00330B12" w:rsidP="00F90676">
      <w:pPr>
        <w:spacing w:line="240" w:lineRule="auto"/>
        <w:rPr>
          <w:rFonts w:ascii="Calibri" w:hAnsi="Calibri" w:cstheme="minorHAnsi"/>
          <w:b/>
        </w:rPr>
      </w:pPr>
    </w:p>
    <w:p w14:paraId="5D1EC2DA" w14:textId="77777777" w:rsidR="00330B12" w:rsidRDefault="00330B12" w:rsidP="00F90676">
      <w:pPr>
        <w:spacing w:line="240" w:lineRule="auto"/>
        <w:rPr>
          <w:rFonts w:ascii="Calibri" w:hAnsi="Calibri" w:cstheme="minorHAnsi"/>
          <w:b/>
        </w:rPr>
      </w:pPr>
    </w:p>
    <w:p w14:paraId="0026076E" w14:textId="77777777" w:rsidR="00330B12" w:rsidRDefault="00330B12" w:rsidP="00F90676">
      <w:pPr>
        <w:spacing w:line="240" w:lineRule="auto"/>
        <w:rPr>
          <w:rFonts w:ascii="Calibri" w:hAnsi="Calibri" w:cstheme="minorHAnsi"/>
          <w:b/>
        </w:rPr>
      </w:pPr>
    </w:p>
    <w:p w14:paraId="4DF7BF75" w14:textId="77777777" w:rsidR="00330B12" w:rsidRDefault="00330B12" w:rsidP="00F90676">
      <w:pPr>
        <w:spacing w:line="240" w:lineRule="auto"/>
        <w:rPr>
          <w:rFonts w:ascii="Calibri" w:hAnsi="Calibri" w:cstheme="minorHAnsi"/>
          <w:b/>
        </w:rPr>
      </w:pPr>
    </w:p>
    <w:p w14:paraId="3478C3B2" w14:textId="77777777" w:rsidR="00330B12" w:rsidRDefault="00330B12" w:rsidP="00F90676">
      <w:pPr>
        <w:spacing w:line="240" w:lineRule="auto"/>
        <w:rPr>
          <w:rFonts w:ascii="Calibri" w:hAnsi="Calibri" w:cstheme="minorHAnsi"/>
          <w:b/>
        </w:rPr>
      </w:pPr>
    </w:p>
    <w:p w14:paraId="17F863E0" w14:textId="77777777" w:rsidR="00330B12" w:rsidRDefault="00330B12" w:rsidP="00F90676">
      <w:pPr>
        <w:spacing w:line="240" w:lineRule="auto"/>
        <w:rPr>
          <w:rFonts w:ascii="Calibri" w:hAnsi="Calibri" w:cstheme="minorHAnsi"/>
          <w:b/>
        </w:rPr>
      </w:pPr>
    </w:p>
    <w:p w14:paraId="2F1C448B" w14:textId="77777777" w:rsidR="00330B12" w:rsidRDefault="00330B12" w:rsidP="00F90676">
      <w:pPr>
        <w:spacing w:line="240" w:lineRule="auto"/>
        <w:rPr>
          <w:rFonts w:ascii="Calibri" w:hAnsi="Calibri" w:cstheme="minorHAnsi"/>
          <w:b/>
        </w:rPr>
      </w:pPr>
    </w:p>
    <w:p w14:paraId="6A7E5CDD" w14:textId="77777777" w:rsidR="00330B12" w:rsidRDefault="00330B12" w:rsidP="00F90676">
      <w:pPr>
        <w:spacing w:line="240" w:lineRule="auto"/>
        <w:rPr>
          <w:rFonts w:ascii="Calibri" w:hAnsi="Calibri" w:cstheme="minorHAnsi"/>
          <w:b/>
        </w:rPr>
      </w:pPr>
    </w:p>
    <w:p w14:paraId="0CBD785C" w14:textId="77777777" w:rsidR="00330B12" w:rsidRDefault="00330B12" w:rsidP="00F90676">
      <w:pPr>
        <w:spacing w:line="240" w:lineRule="auto"/>
        <w:rPr>
          <w:rFonts w:ascii="Calibri" w:hAnsi="Calibri" w:cstheme="minorHAnsi"/>
          <w:b/>
        </w:rPr>
      </w:pPr>
    </w:p>
    <w:p w14:paraId="5BBF0E61" w14:textId="77777777" w:rsidR="00330B12" w:rsidRDefault="00330B12" w:rsidP="00F90676">
      <w:pPr>
        <w:spacing w:line="240" w:lineRule="auto"/>
        <w:rPr>
          <w:rFonts w:ascii="Calibri" w:hAnsi="Calibri" w:cstheme="minorHAnsi"/>
          <w:b/>
        </w:rPr>
      </w:pPr>
    </w:p>
    <w:p w14:paraId="4B97787A" w14:textId="77777777" w:rsidR="00330B12" w:rsidRPr="00A42F3E" w:rsidRDefault="00330B12" w:rsidP="00F90676">
      <w:pPr>
        <w:spacing w:line="240" w:lineRule="auto"/>
        <w:rPr>
          <w:rFonts w:ascii="Calibri" w:hAnsi="Calibri" w:cstheme="minorHAnsi"/>
          <w:b/>
        </w:rPr>
      </w:pPr>
    </w:p>
    <w:p w14:paraId="016BF239" w14:textId="77777777" w:rsidR="00F90676" w:rsidRPr="00A42F3E" w:rsidRDefault="00F90676" w:rsidP="00F90676">
      <w:pPr>
        <w:spacing w:line="240" w:lineRule="auto"/>
        <w:rPr>
          <w:rFonts w:ascii="Calibri" w:hAnsi="Calibri" w:cstheme="minorHAnsi"/>
          <w:b/>
        </w:rPr>
      </w:pPr>
    </w:p>
    <w:p w14:paraId="0CF5C6FA" w14:textId="77777777" w:rsidR="00330B12" w:rsidRDefault="00330B12" w:rsidP="00353018">
      <w:pPr>
        <w:spacing w:line="240" w:lineRule="auto"/>
        <w:jc w:val="center"/>
        <w:rPr>
          <w:rFonts w:ascii="Calibri" w:hAnsi="Calibri" w:cstheme="minorHAnsi"/>
          <w:b/>
        </w:rPr>
      </w:pPr>
    </w:p>
    <w:p w14:paraId="4BDF1274" w14:textId="77777777" w:rsidR="00330B12" w:rsidRDefault="00330B12" w:rsidP="00353018">
      <w:pPr>
        <w:spacing w:line="240" w:lineRule="auto"/>
        <w:jc w:val="center"/>
        <w:rPr>
          <w:rFonts w:ascii="Calibri" w:hAnsi="Calibri" w:cstheme="minorHAnsi"/>
          <w:b/>
        </w:rPr>
      </w:pPr>
    </w:p>
    <w:p w14:paraId="253819B9" w14:textId="77777777" w:rsidR="003B32EA" w:rsidRPr="00A42F3E" w:rsidRDefault="003B32EA" w:rsidP="00353018">
      <w:pPr>
        <w:spacing w:line="240" w:lineRule="auto"/>
        <w:jc w:val="center"/>
        <w:rPr>
          <w:rFonts w:ascii="Calibri" w:hAnsi="Calibri" w:cstheme="minorHAnsi"/>
          <w:b/>
        </w:rPr>
      </w:pPr>
      <w:r w:rsidRPr="00A42F3E">
        <w:rPr>
          <w:rFonts w:ascii="Calibri" w:hAnsi="Calibri" w:cstheme="minorHAnsi"/>
          <w:b/>
        </w:rPr>
        <w:t>INTRODUCCIÓN</w:t>
      </w:r>
    </w:p>
    <w:p w14:paraId="743F9DB4" w14:textId="77777777" w:rsidR="003B32EA" w:rsidRPr="00A42F3E" w:rsidRDefault="003B32EA" w:rsidP="00F90676">
      <w:pPr>
        <w:spacing w:after="0" w:line="240" w:lineRule="auto"/>
        <w:contextualSpacing/>
        <w:jc w:val="both"/>
        <w:rPr>
          <w:rFonts w:ascii="Calibri" w:hAnsi="Calibri" w:cstheme="minorHAnsi"/>
        </w:rPr>
      </w:pPr>
    </w:p>
    <w:p w14:paraId="2C34DF83"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La Comisión de la Unión Europea (CE) posee una larga historia de cooperación y trabajo en el campo del desarrollo con actores no gubernamentales y otras organizaciones de la sociedad civil, así como autoridades locales y descentralizadas. De este trabajo histórico nace la Línea temática Organizaciones de la Sociedad Civil para la Construcción de Paz y Desarrollo en Colombia; la cual se desarrolla en el marco de los principios y objetivos de la acción exterior de la Unión Europea.</w:t>
      </w:r>
    </w:p>
    <w:p w14:paraId="036F6B1A" w14:textId="77777777" w:rsidR="00E2015B" w:rsidRPr="00A42F3E" w:rsidRDefault="00E2015B" w:rsidP="00E2015B">
      <w:pPr>
        <w:spacing w:after="0" w:line="240" w:lineRule="auto"/>
        <w:jc w:val="both"/>
        <w:rPr>
          <w:rFonts w:ascii="Calibri" w:hAnsi="Calibri" w:cstheme="minorHAnsi"/>
        </w:rPr>
      </w:pPr>
    </w:p>
    <w:p w14:paraId="2FD14F74"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En el marco Línea temática Organizaciones de la Sociedad Civil para la Construcción de Paz y Desarrollo en Colombia, la Unión Europea, mediante el Contrato CSO-LA/2017/393-808, concede a dos organizaciones socias: Movimiento (MPDL) y la Fundación Hogar Juvenil (FHJ), el proyecto “Fomento de estrategias de inclusión socioeconómica dirigidas a jóvenes en 5 municipios del Sur de Bolívar”- Jóvenes Rurales- que tiene como objeto promover el desarrollo sostenible y la mejora de las condiciones de vida de los y las jóvenes rurales del Sur de Bolívar para la construcción de paz territorial.</w:t>
      </w:r>
    </w:p>
    <w:p w14:paraId="0BE1CF70" w14:textId="77777777" w:rsidR="00E2015B" w:rsidRPr="00A42F3E" w:rsidRDefault="00E2015B" w:rsidP="00E2015B">
      <w:pPr>
        <w:spacing w:after="0" w:line="240" w:lineRule="auto"/>
        <w:jc w:val="both"/>
        <w:rPr>
          <w:rFonts w:ascii="Calibri" w:hAnsi="Calibri" w:cstheme="minorHAnsi"/>
        </w:rPr>
      </w:pPr>
    </w:p>
    <w:p w14:paraId="70DFBB4D"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Siguiendo el enfoque del proyecto, se busca que sean las organizaciones del territorio quienes propongan la manera en la que pueden ellas generar desarrollo, buscar el bienestar de sus asociados y lograr la sostenibilidad de su actividad productiva. Es así como se describen a continuación todas las características del proceso de Apoyo Financiero a Terceros y cómo podrán acceder al beneficio las organizaciones presentes en el territorio.</w:t>
      </w:r>
    </w:p>
    <w:p w14:paraId="52215AFA" w14:textId="77777777" w:rsidR="00E2015B" w:rsidRPr="00A42F3E" w:rsidRDefault="00E2015B" w:rsidP="00E2015B">
      <w:pPr>
        <w:spacing w:after="0" w:line="240" w:lineRule="auto"/>
        <w:jc w:val="both"/>
        <w:rPr>
          <w:rFonts w:ascii="Calibri" w:hAnsi="Calibri" w:cstheme="minorHAnsi"/>
        </w:rPr>
      </w:pPr>
    </w:p>
    <w:p w14:paraId="64AC1923"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Para seleccionar las organizaciones beneficiarias se realizará una Convocatoria Abierta denominada “Apoyo Financiero a Terceros” en 5 municipios de Sur de Bolívar: Santa Rosa del Sur, Simití, San Pablo, Arenal y Morales.</w:t>
      </w:r>
    </w:p>
    <w:p w14:paraId="5D530C10" w14:textId="77777777" w:rsidR="003B32EA" w:rsidRPr="00A42F3E" w:rsidRDefault="003B32EA" w:rsidP="00F90676">
      <w:pPr>
        <w:tabs>
          <w:tab w:val="num" w:pos="360"/>
        </w:tabs>
        <w:spacing w:after="0" w:line="240" w:lineRule="auto"/>
        <w:contextualSpacing/>
        <w:jc w:val="both"/>
        <w:rPr>
          <w:rFonts w:ascii="Calibri" w:hAnsi="Calibri" w:cstheme="minorHAnsi"/>
        </w:rPr>
      </w:pPr>
    </w:p>
    <w:p w14:paraId="3F30CF49" w14:textId="1332ED77" w:rsidR="00740489" w:rsidRPr="00A42F3E" w:rsidRDefault="00740489" w:rsidP="00A42F3E">
      <w:pPr>
        <w:spacing w:line="240" w:lineRule="auto"/>
        <w:rPr>
          <w:rFonts w:ascii="Calibri" w:hAnsi="Calibri" w:cstheme="minorHAnsi"/>
        </w:rPr>
      </w:pPr>
      <w:r w:rsidRPr="00A42F3E">
        <w:rPr>
          <w:rFonts w:ascii="Calibri" w:hAnsi="Calibri" w:cstheme="minorHAnsi"/>
        </w:rPr>
        <w:br w:type="page"/>
      </w:r>
    </w:p>
    <w:p w14:paraId="4E8CFDA8" w14:textId="7144AAC1" w:rsidR="00B87B5B" w:rsidRPr="00A42F3E" w:rsidRDefault="003B32EA" w:rsidP="00364E84">
      <w:pPr>
        <w:pStyle w:val="Ttulo2"/>
        <w:numPr>
          <w:ilvl w:val="0"/>
          <w:numId w:val="4"/>
        </w:numPr>
        <w:spacing w:before="0" w:line="240" w:lineRule="auto"/>
        <w:ind w:left="284" w:hanging="284"/>
        <w:contextualSpacing/>
        <w:rPr>
          <w:rFonts w:ascii="Calibri" w:hAnsi="Calibri" w:cstheme="minorHAnsi"/>
          <w:b/>
          <w:color w:val="auto"/>
          <w:sz w:val="22"/>
          <w:szCs w:val="22"/>
        </w:rPr>
      </w:pPr>
      <w:bookmarkStart w:id="0" w:name="_Toc9854356"/>
      <w:r w:rsidRPr="00A42F3E">
        <w:rPr>
          <w:rFonts w:ascii="Calibri" w:hAnsi="Calibri" w:cstheme="minorHAnsi"/>
          <w:b/>
          <w:color w:val="auto"/>
          <w:sz w:val="22"/>
          <w:szCs w:val="22"/>
        </w:rPr>
        <w:lastRenderedPageBreak/>
        <w:t>OBJETIVO</w:t>
      </w:r>
      <w:r w:rsidR="00B87B5B" w:rsidRPr="00A42F3E">
        <w:rPr>
          <w:rFonts w:ascii="Calibri" w:hAnsi="Calibri" w:cstheme="minorHAnsi"/>
          <w:b/>
          <w:color w:val="auto"/>
          <w:sz w:val="22"/>
          <w:szCs w:val="22"/>
        </w:rPr>
        <w:t>S</w:t>
      </w:r>
      <w:r w:rsidR="00433581">
        <w:rPr>
          <w:rFonts w:ascii="Calibri" w:hAnsi="Calibri" w:cstheme="minorHAnsi"/>
          <w:b/>
          <w:color w:val="auto"/>
          <w:sz w:val="22"/>
          <w:szCs w:val="22"/>
        </w:rPr>
        <w:t xml:space="preserve">  </w:t>
      </w:r>
      <w:r w:rsidR="00B87B5B" w:rsidRPr="00A42F3E">
        <w:rPr>
          <w:rFonts w:ascii="Calibri" w:hAnsi="Calibri" w:cstheme="minorHAnsi"/>
          <w:b/>
          <w:color w:val="auto"/>
          <w:sz w:val="22"/>
          <w:szCs w:val="22"/>
        </w:rPr>
        <w:t>DE LA CONVOCATORIA</w:t>
      </w:r>
      <w:bookmarkEnd w:id="0"/>
    </w:p>
    <w:p w14:paraId="11EC0394" w14:textId="77777777" w:rsidR="0003337C" w:rsidRPr="00A42F3E" w:rsidRDefault="0003337C" w:rsidP="00F90676">
      <w:pPr>
        <w:pStyle w:val="Ttulo2"/>
        <w:spacing w:before="0" w:line="240" w:lineRule="auto"/>
        <w:ind w:left="1440"/>
        <w:contextualSpacing/>
        <w:rPr>
          <w:rFonts w:ascii="Calibri" w:hAnsi="Calibri" w:cstheme="minorHAnsi"/>
          <w:b/>
          <w:color w:val="auto"/>
          <w:sz w:val="22"/>
          <w:szCs w:val="22"/>
        </w:rPr>
      </w:pPr>
    </w:p>
    <w:p w14:paraId="26520DAC" w14:textId="77777777" w:rsidR="003B32EA" w:rsidRPr="00A42F3E" w:rsidRDefault="00B87B5B" w:rsidP="00F14145">
      <w:pPr>
        <w:pStyle w:val="Ttulo2"/>
        <w:numPr>
          <w:ilvl w:val="1"/>
          <w:numId w:val="11"/>
        </w:numPr>
        <w:spacing w:before="0" w:line="240" w:lineRule="auto"/>
        <w:contextualSpacing/>
        <w:rPr>
          <w:rFonts w:ascii="Calibri" w:hAnsi="Calibri" w:cstheme="minorHAnsi"/>
          <w:b/>
          <w:color w:val="auto"/>
          <w:sz w:val="22"/>
          <w:szCs w:val="22"/>
        </w:rPr>
      </w:pPr>
      <w:bookmarkStart w:id="1" w:name="_Toc9854357"/>
      <w:r w:rsidRPr="00A42F3E">
        <w:rPr>
          <w:rFonts w:ascii="Calibri" w:hAnsi="Calibri" w:cstheme="minorHAnsi"/>
          <w:b/>
          <w:color w:val="auto"/>
          <w:sz w:val="22"/>
          <w:szCs w:val="22"/>
        </w:rPr>
        <w:t xml:space="preserve">OBJETIVO </w:t>
      </w:r>
      <w:r w:rsidR="003B32EA" w:rsidRPr="00A42F3E">
        <w:rPr>
          <w:rFonts w:ascii="Calibri" w:hAnsi="Calibri" w:cstheme="minorHAnsi"/>
          <w:b/>
          <w:color w:val="auto"/>
          <w:sz w:val="22"/>
          <w:szCs w:val="22"/>
        </w:rPr>
        <w:t>GENERAL</w:t>
      </w:r>
      <w:bookmarkEnd w:id="1"/>
    </w:p>
    <w:p w14:paraId="34E34F36" w14:textId="77777777" w:rsidR="003B32EA" w:rsidRPr="00A42F3E" w:rsidRDefault="003B32EA" w:rsidP="00F90676">
      <w:pPr>
        <w:spacing w:after="0" w:line="240" w:lineRule="auto"/>
        <w:contextualSpacing/>
        <w:jc w:val="both"/>
        <w:rPr>
          <w:rFonts w:ascii="Calibri" w:hAnsi="Calibri" w:cstheme="minorHAnsi"/>
        </w:rPr>
      </w:pPr>
    </w:p>
    <w:p w14:paraId="6D79B491"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Mejorar los niveles de productividad, competitividad y sostenibilidad en las iniciativas económicas tradicionales y promisorias en la zona de intervención, mediante estrategias innovadoras y generación de valor agregado a las mismas por medio de un proceso de Apoyo Financiero a Terceros.</w:t>
      </w:r>
    </w:p>
    <w:p w14:paraId="52131ECD" w14:textId="77777777" w:rsidR="003B32EA" w:rsidRPr="00A42F3E" w:rsidRDefault="003B32EA" w:rsidP="00F90676">
      <w:pPr>
        <w:spacing w:after="0" w:line="240" w:lineRule="auto"/>
        <w:contextualSpacing/>
        <w:jc w:val="both"/>
        <w:rPr>
          <w:rFonts w:ascii="Calibri" w:hAnsi="Calibri" w:cstheme="minorHAnsi"/>
        </w:rPr>
      </w:pPr>
    </w:p>
    <w:p w14:paraId="429186D9" w14:textId="77777777" w:rsidR="003B32EA" w:rsidRPr="00A42F3E" w:rsidRDefault="003B32EA" w:rsidP="00F14145">
      <w:pPr>
        <w:pStyle w:val="Ttulo2"/>
        <w:numPr>
          <w:ilvl w:val="1"/>
          <w:numId w:val="11"/>
        </w:numPr>
        <w:spacing w:before="0" w:line="240" w:lineRule="auto"/>
        <w:contextualSpacing/>
        <w:rPr>
          <w:rFonts w:ascii="Calibri" w:hAnsi="Calibri" w:cstheme="minorHAnsi"/>
          <w:b/>
          <w:color w:val="auto"/>
          <w:sz w:val="22"/>
          <w:szCs w:val="22"/>
        </w:rPr>
      </w:pPr>
      <w:bookmarkStart w:id="2" w:name="_Toc9854358"/>
      <w:r w:rsidRPr="00A42F3E">
        <w:rPr>
          <w:rFonts w:ascii="Calibri" w:hAnsi="Calibri" w:cstheme="minorHAnsi"/>
          <w:b/>
          <w:color w:val="auto"/>
          <w:sz w:val="22"/>
          <w:szCs w:val="22"/>
        </w:rPr>
        <w:t>OBJETIVOS ESPECÍFICOS</w:t>
      </w:r>
      <w:bookmarkEnd w:id="2"/>
    </w:p>
    <w:p w14:paraId="63EF0DA5" w14:textId="77777777" w:rsidR="003B32EA" w:rsidRPr="00A42F3E" w:rsidRDefault="003B32EA" w:rsidP="00F90676">
      <w:pPr>
        <w:spacing w:after="0" w:line="240" w:lineRule="auto"/>
        <w:contextualSpacing/>
        <w:jc w:val="both"/>
        <w:rPr>
          <w:rFonts w:ascii="Calibri" w:hAnsi="Calibri" w:cstheme="minorHAnsi"/>
        </w:rPr>
      </w:pPr>
    </w:p>
    <w:p w14:paraId="0B6D88A0" w14:textId="77777777" w:rsidR="00E2015B" w:rsidRPr="00A42F3E" w:rsidRDefault="00E2015B" w:rsidP="00E2015B">
      <w:pPr>
        <w:pStyle w:val="Prrafodelista"/>
        <w:numPr>
          <w:ilvl w:val="0"/>
          <w:numId w:val="12"/>
        </w:numPr>
        <w:spacing w:after="0"/>
        <w:rPr>
          <w:rFonts w:ascii="Calibri" w:hAnsi="Calibri" w:cstheme="minorHAnsi"/>
          <w:szCs w:val="22"/>
        </w:rPr>
      </w:pPr>
      <w:r w:rsidRPr="00A42F3E">
        <w:rPr>
          <w:rFonts w:ascii="Calibri" w:hAnsi="Calibri" w:cstheme="minorHAnsi"/>
          <w:szCs w:val="22"/>
        </w:rPr>
        <w:t>Impulsar propuestas productivas de carácter asociativo mediante un instrumento dirigido específicamente a población juvenil, productores del sector agropecuario, piscícola, de transformación, turismo responsable, que se articulen con mercados locales, en el departamento de Bolívar, en los municipios de Santa Rosa del Sur, Simití, San Pablo, Arenal del Sur y Morales.</w:t>
      </w:r>
    </w:p>
    <w:p w14:paraId="041F19A7" w14:textId="77777777" w:rsidR="00E2015B" w:rsidRPr="00A42F3E" w:rsidRDefault="00E2015B" w:rsidP="00E2015B">
      <w:pPr>
        <w:spacing w:after="0" w:line="240" w:lineRule="auto"/>
        <w:jc w:val="both"/>
        <w:rPr>
          <w:rFonts w:ascii="Calibri" w:hAnsi="Calibri" w:cstheme="minorHAnsi"/>
        </w:rPr>
      </w:pPr>
    </w:p>
    <w:p w14:paraId="3827BFA2" w14:textId="77777777" w:rsidR="00E2015B" w:rsidRPr="00A42F3E" w:rsidRDefault="00E2015B" w:rsidP="00E2015B">
      <w:pPr>
        <w:pStyle w:val="Prrafodelista"/>
        <w:numPr>
          <w:ilvl w:val="0"/>
          <w:numId w:val="12"/>
        </w:numPr>
        <w:spacing w:after="0"/>
        <w:rPr>
          <w:rFonts w:ascii="Calibri" w:hAnsi="Calibri" w:cstheme="minorHAnsi"/>
          <w:szCs w:val="22"/>
        </w:rPr>
      </w:pPr>
      <w:r w:rsidRPr="00A42F3E">
        <w:rPr>
          <w:rFonts w:ascii="Calibri" w:hAnsi="Calibri" w:cstheme="minorHAnsi"/>
          <w:szCs w:val="22"/>
        </w:rPr>
        <w:t>Implementar una estrategia de seguimiento permanente y apoyo técnico especializado al desarrollo de los emprendimientos productivos, la comercialización y el marketing.</w:t>
      </w:r>
    </w:p>
    <w:p w14:paraId="4641CAEB" w14:textId="77777777" w:rsidR="003B32EA" w:rsidRPr="00A42F3E" w:rsidRDefault="003B32EA" w:rsidP="00830DC0">
      <w:pPr>
        <w:spacing w:after="0" w:line="240" w:lineRule="auto"/>
        <w:rPr>
          <w:rFonts w:ascii="Calibri" w:hAnsi="Calibri" w:cstheme="minorHAnsi"/>
        </w:rPr>
      </w:pPr>
    </w:p>
    <w:p w14:paraId="65126605" w14:textId="77777777" w:rsidR="003B32EA" w:rsidRPr="00A42F3E" w:rsidRDefault="003B32EA" w:rsidP="00F01E39">
      <w:pPr>
        <w:pStyle w:val="Ttulo2"/>
        <w:numPr>
          <w:ilvl w:val="0"/>
          <w:numId w:val="4"/>
        </w:numPr>
        <w:spacing w:before="0" w:line="240" w:lineRule="auto"/>
        <w:ind w:left="284" w:hanging="284"/>
        <w:contextualSpacing/>
        <w:rPr>
          <w:rFonts w:ascii="Calibri" w:hAnsi="Calibri" w:cstheme="minorHAnsi"/>
          <w:b/>
          <w:szCs w:val="22"/>
        </w:rPr>
      </w:pPr>
      <w:bookmarkStart w:id="3" w:name="_Toc9854359"/>
      <w:r w:rsidRPr="00F01E39">
        <w:rPr>
          <w:rFonts w:ascii="Calibri" w:hAnsi="Calibri" w:cstheme="minorHAnsi"/>
          <w:b/>
          <w:color w:val="auto"/>
          <w:sz w:val="22"/>
          <w:szCs w:val="22"/>
        </w:rPr>
        <w:t>GENERALIDADES</w:t>
      </w:r>
      <w:bookmarkEnd w:id="3"/>
    </w:p>
    <w:p w14:paraId="0DE0C70E" w14:textId="77777777" w:rsidR="00830DC0" w:rsidRPr="00A42F3E" w:rsidRDefault="00830DC0" w:rsidP="00830DC0">
      <w:pPr>
        <w:spacing w:after="0" w:line="240" w:lineRule="auto"/>
        <w:jc w:val="both"/>
        <w:rPr>
          <w:rFonts w:ascii="Calibri" w:hAnsi="Calibri" w:cstheme="minorHAnsi"/>
          <w:lang w:val="en-GB"/>
        </w:rPr>
      </w:pPr>
    </w:p>
    <w:p w14:paraId="0E7AFA6C"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El Apoyo Financiero a Terceros es una actividad estratégica del Resultado 1 del proyecto “Fomento de estrategias de inclusión socioeconómica dirigidas a jóvenes en 5 municipios del Sur de Bolívar”, el cual permite asignar recursos directos  con el fin de apoyar iniciativas de organizaciones comunitarias de base que estimulen la participación de los grupos de población vulnerable de la región en temas de Inclusión socioeconómica sostenible, fortalecimiento organizacional y gestión sociocultural. </w:t>
      </w:r>
    </w:p>
    <w:p w14:paraId="6F498528" w14:textId="77777777" w:rsidR="00E2015B" w:rsidRPr="00A42F3E" w:rsidRDefault="00E2015B" w:rsidP="00E2015B">
      <w:pPr>
        <w:spacing w:after="0" w:line="240" w:lineRule="auto"/>
        <w:jc w:val="both"/>
        <w:rPr>
          <w:rFonts w:ascii="Calibri" w:hAnsi="Calibri" w:cstheme="minorHAnsi"/>
        </w:rPr>
      </w:pPr>
    </w:p>
    <w:p w14:paraId="2104C6A4" w14:textId="07628E32"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Las condiciones necesarias que evidencien transparencia e imparcialidad en el proceso de subvención son: </w:t>
      </w:r>
    </w:p>
    <w:p w14:paraId="4F454AEF"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Los proyectos que quieran aplicar a la  presente convocatoria deberán surgir de un proceso participativo de la comunidad.</w:t>
      </w:r>
    </w:p>
    <w:p w14:paraId="305885FF"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La propuesta debe ser una iniciativa productiva en los componentes agropecuario, piscícola, de transformación y turismo responsable, que a la fecha:</w:t>
      </w:r>
    </w:p>
    <w:p w14:paraId="4F1952F0" w14:textId="77777777" w:rsidR="00E2015B" w:rsidRPr="00A42F3E" w:rsidRDefault="00E2015B" w:rsidP="00E2015B">
      <w:pPr>
        <w:pStyle w:val="Prrafodelista"/>
        <w:numPr>
          <w:ilvl w:val="1"/>
          <w:numId w:val="22"/>
        </w:numPr>
        <w:spacing w:after="0"/>
        <w:rPr>
          <w:rFonts w:ascii="Calibri" w:hAnsi="Calibri" w:cstheme="minorHAnsi"/>
          <w:szCs w:val="22"/>
        </w:rPr>
      </w:pPr>
      <w:r w:rsidRPr="00A42F3E">
        <w:rPr>
          <w:rFonts w:ascii="Calibri" w:hAnsi="Calibri" w:cstheme="minorHAnsi"/>
          <w:szCs w:val="22"/>
        </w:rPr>
        <w:t>Esté en funcionamiento, y/o</w:t>
      </w:r>
    </w:p>
    <w:p w14:paraId="198FB016" w14:textId="77777777" w:rsidR="00E2015B" w:rsidRPr="00A42F3E" w:rsidRDefault="00E2015B" w:rsidP="00E2015B">
      <w:pPr>
        <w:pStyle w:val="Prrafodelista"/>
        <w:numPr>
          <w:ilvl w:val="1"/>
          <w:numId w:val="22"/>
        </w:numPr>
        <w:spacing w:after="0"/>
        <w:rPr>
          <w:rFonts w:ascii="Calibri" w:hAnsi="Calibri" w:cstheme="minorHAnsi"/>
          <w:szCs w:val="22"/>
        </w:rPr>
      </w:pPr>
      <w:r w:rsidRPr="00A42F3E">
        <w:rPr>
          <w:rFonts w:ascii="Calibri" w:hAnsi="Calibri" w:cstheme="minorHAnsi"/>
          <w:szCs w:val="22"/>
        </w:rPr>
        <w:t>Sea una continuación de iniciativas productivas o procesos existentes por parte de las Organizaciones Sociales de Base (OSB), y/o</w:t>
      </w:r>
    </w:p>
    <w:p w14:paraId="3862E8E0" w14:textId="77777777" w:rsidR="00E2015B" w:rsidRPr="00A42F3E" w:rsidRDefault="00E2015B" w:rsidP="00E2015B">
      <w:pPr>
        <w:pStyle w:val="Prrafodelista"/>
        <w:numPr>
          <w:ilvl w:val="1"/>
          <w:numId w:val="22"/>
        </w:numPr>
        <w:spacing w:after="0"/>
        <w:rPr>
          <w:rFonts w:ascii="Calibri" w:hAnsi="Calibri" w:cstheme="minorHAnsi"/>
          <w:szCs w:val="22"/>
        </w:rPr>
      </w:pPr>
      <w:r w:rsidRPr="00A42F3E">
        <w:rPr>
          <w:rFonts w:ascii="Calibri" w:hAnsi="Calibri" w:cstheme="minorHAnsi"/>
          <w:szCs w:val="22"/>
        </w:rPr>
        <w:t>Sean procesos que puedan demostrar experiencia en los temas de referencia, mediante certificaciones ya sean de tipo comercial, financiero o ejecución exitosa de proyectos productivos.</w:t>
      </w:r>
    </w:p>
    <w:p w14:paraId="458CABA5"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Las organizaciones seleccionadas deberán tener disponibilidad para ser acompañadas y fortalecidas técnica y organizacionalmente (Social, administrativa y comercialmente), teniendo en cuenta los resultados obtenidos de la aplicación de herramientas como el ICO o la Línea de base; así como presentar la información que sea requerida por parte de las entidades socias del proyecto en cualquier momento de ejecución de la subvención.</w:t>
      </w:r>
    </w:p>
    <w:p w14:paraId="40A1C3B7"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El proyecto presentado deberá tener congruencia con las dinámicas económicas locales identificadas en las líneas productivas agropecuaria, piscícola, de transformación y turismo responsable.</w:t>
      </w:r>
    </w:p>
    <w:p w14:paraId="1B290F33" w14:textId="77777777" w:rsidR="00E2015B" w:rsidRPr="00A42F3E" w:rsidRDefault="00E2015B" w:rsidP="00A42F3E">
      <w:pPr>
        <w:pStyle w:val="Prrafodelista"/>
        <w:spacing w:after="0"/>
        <w:rPr>
          <w:rFonts w:ascii="Calibri" w:hAnsi="Calibri" w:cstheme="minorHAnsi"/>
          <w:szCs w:val="22"/>
        </w:rPr>
      </w:pPr>
    </w:p>
    <w:p w14:paraId="1138C756" w14:textId="77777777" w:rsidR="00E2015B" w:rsidRPr="00A42F3E" w:rsidRDefault="00E2015B" w:rsidP="00F90676">
      <w:pPr>
        <w:spacing w:after="0" w:line="240" w:lineRule="auto"/>
        <w:rPr>
          <w:rFonts w:ascii="Calibri" w:hAnsi="Calibri" w:cstheme="minorHAnsi"/>
        </w:rPr>
      </w:pPr>
      <w:r w:rsidRPr="00A42F3E">
        <w:rPr>
          <w:rFonts w:ascii="Calibri" w:hAnsi="Calibri" w:cstheme="minorHAnsi"/>
        </w:rPr>
        <w:lastRenderedPageBreak/>
        <w:t>El proyecto subvencionado y las inversiones que se ejecuten deberán ser viables de acuerdo con los criterios técnicos, ambientales y financieros, emitido por los profesionales asignado a cada componente desde la FHJ y MPDL.</w:t>
      </w:r>
    </w:p>
    <w:p w14:paraId="5ED08FF6" w14:textId="77777777" w:rsidR="00E2015B" w:rsidRPr="00A42F3E" w:rsidRDefault="00E2015B" w:rsidP="00F90676">
      <w:pPr>
        <w:spacing w:after="0" w:line="240" w:lineRule="auto"/>
        <w:rPr>
          <w:rFonts w:ascii="Calibri" w:hAnsi="Calibri" w:cstheme="minorHAnsi"/>
        </w:rPr>
      </w:pPr>
    </w:p>
    <w:p w14:paraId="7B78EFB7" w14:textId="77777777" w:rsidR="00E2015B" w:rsidRPr="00A42F3E" w:rsidRDefault="00E2015B" w:rsidP="00F01E39">
      <w:pPr>
        <w:pStyle w:val="Ttulo2"/>
        <w:numPr>
          <w:ilvl w:val="0"/>
          <w:numId w:val="4"/>
        </w:numPr>
        <w:spacing w:before="0" w:line="240" w:lineRule="auto"/>
        <w:ind w:left="284" w:hanging="284"/>
        <w:contextualSpacing/>
        <w:rPr>
          <w:rFonts w:ascii="Calibri" w:hAnsi="Calibri" w:cstheme="minorHAnsi"/>
          <w:b/>
          <w:color w:val="auto"/>
          <w:sz w:val="22"/>
          <w:szCs w:val="22"/>
        </w:rPr>
      </w:pPr>
      <w:bookmarkStart w:id="4" w:name="_Toc9854360"/>
      <w:r w:rsidRPr="00A42F3E">
        <w:rPr>
          <w:rFonts w:ascii="Calibri" w:hAnsi="Calibri" w:cstheme="minorHAnsi"/>
          <w:b/>
          <w:color w:val="auto"/>
          <w:sz w:val="22"/>
          <w:szCs w:val="22"/>
        </w:rPr>
        <w:t>CRITERIOS DE ELEGIBILIDAD</w:t>
      </w:r>
      <w:bookmarkEnd w:id="4"/>
    </w:p>
    <w:p w14:paraId="6991278E" w14:textId="77777777" w:rsidR="00E2015B" w:rsidRPr="00A42F3E" w:rsidRDefault="00E2015B" w:rsidP="00E2015B">
      <w:pPr>
        <w:spacing w:after="0" w:line="240" w:lineRule="auto"/>
        <w:contextualSpacing/>
        <w:rPr>
          <w:rFonts w:ascii="Calibri" w:hAnsi="Calibri" w:cstheme="minorHAnsi"/>
        </w:rPr>
      </w:pPr>
    </w:p>
    <w:p w14:paraId="30ECADA2"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La actividad de Apoyo Financiero a Terceros cuenta con unos recursos establecidos y delimitados, por lo cual se hace necesario determinar </w:t>
      </w:r>
      <w:r w:rsidRPr="00A42F3E">
        <w:rPr>
          <w:rFonts w:ascii="Calibri" w:hAnsi="Calibri"/>
        </w:rPr>
        <w:t>condiciones</w:t>
      </w:r>
      <w:r w:rsidRPr="00A42F3E">
        <w:rPr>
          <w:rFonts w:ascii="Calibri" w:hAnsi="Calibri" w:cstheme="minorHAnsi"/>
        </w:rPr>
        <w:t xml:space="preserve"> que permitan evaluar la capacidad de gestión, competencias y cualidades necesarias para seleccionar a las organizaciones que se beneficiarán con el recurso.</w:t>
      </w:r>
    </w:p>
    <w:p w14:paraId="02CDDADD" w14:textId="77777777" w:rsidR="00E2015B" w:rsidRPr="00A42F3E" w:rsidRDefault="00E2015B" w:rsidP="00E2015B">
      <w:pPr>
        <w:spacing w:after="0" w:line="240" w:lineRule="auto"/>
        <w:jc w:val="both"/>
        <w:rPr>
          <w:rFonts w:ascii="Calibri" w:hAnsi="Calibri" w:cstheme="minorHAnsi"/>
        </w:rPr>
      </w:pPr>
    </w:p>
    <w:p w14:paraId="2E51F231"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Dentro del escenario establecido por la UE en las condiciones generales aplicables a los contratos de subvención celebrados en el Marco de las Acciones Exteriores de la Unión Europea, se realizará una Convocatoria Abierta para los Apoyos Financieros a Terceros. De cara a los criterios para la selección de los proyectos beneficiarios hay que tener en cuenta lo siguiente:</w:t>
      </w:r>
    </w:p>
    <w:p w14:paraId="18C50FD8" w14:textId="77777777" w:rsidR="00E2015B" w:rsidRPr="00A42F3E" w:rsidRDefault="00E2015B" w:rsidP="00E2015B">
      <w:pPr>
        <w:spacing w:after="0" w:line="240" w:lineRule="auto"/>
        <w:jc w:val="both"/>
        <w:rPr>
          <w:rFonts w:ascii="Calibri" w:hAnsi="Calibri" w:cstheme="minorHAnsi"/>
        </w:rPr>
      </w:pPr>
    </w:p>
    <w:p w14:paraId="5AFD8F9F" w14:textId="4129A47D"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1) Los actores: El solicitante, esto </w:t>
      </w:r>
      <w:r w:rsidR="00F6306E" w:rsidRPr="00F6306E">
        <w:rPr>
          <w:rFonts w:ascii="Calibri" w:hAnsi="Calibri" w:cstheme="minorHAnsi"/>
        </w:rPr>
        <w:t>es, la entidad que presenta el f</w:t>
      </w:r>
      <w:r w:rsidRPr="00A42F3E">
        <w:rPr>
          <w:rFonts w:ascii="Calibri" w:hAnsi="Calibri" w:cstheme="minorHAnsi"/>
        </w:rPr>
        <w:t>ormulario de Solicitud.</w:t>
      </w:r>
    </w:p>
    <w:p w14:paraId="4C7BA728"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2) Las acciones: Acciones que pueden optar a una subvención.</w:t>
      </w:r>
    </w:p>
    <w:p w14:paraId="3EC88A57"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3) Los costes: Tipos de costes que se pueden tener en cuenta para determinar el importe de la subvención.</w:t>
      </w:r>
    </w:p>
    <w:p w14:paraId="07644339" w14:textId="77777777" w:rsidR="00DD765D" w:rsidRPr="00A42F3E" w:rsidRDefault="00DD765D" w:rsidP="00E2015B">
      <w:pPr>
        <w:spacing w:after="0" w:line="240" w:lineRule="auto"/>
        <w:jc w:val="both"/>
        <w:rPr>
          <w:rFonts w:ascii="Calibri" w:hAnsi="Calibri" w:cstheme="minorHAnsi"/>
        </w:rPr>
      </w:pPr>
    </w:p>
    <w:p w14:paraId="668B7C23" w14:textId="32F231B8" w:rsidR="00DD765D" w:rsidRDefault="00DD765D" w:rsidP="00F01E39">
      <w:pPr>
        <w:pStyle w:val="Ttulo2"/>
        <w:numPr>
          <w:ilvl w:val="1"/>
          <w:numId w:val="28"/>
        </w:numPr>
        <w:spacing w:before="0" w:line="240" w:lineRule="auto"/>
        <w:contextualSpacing/>
        <w:rPr>
          <w:rFonts w:ascii="Calibri" w:hAnsi="Calibri" w:cstheme="minorHAnsi"/>
          <w:b/>
          <w:color w:val="auto"/>
          <w:sz w:val="22"/>
          <w:szCs w:val="22"/>
        </w:rPr>
      </w:pPr>
      <w:bookmarkStart w:id="5" w:name="_Toc9854361"/>
      <w:r w:rsidRPr="00A42F3E">
        <w:rPr>
          <w:rFonts w:ascii="Calibri" w:hAnsi="Calibri" w:cstheme="minorHAnsi"/>
          <w:b/>
          <w:color w:val="auto"/>
          <w:sz w:val="22"/>
          <w:szCs w:val="22"/>
        </w:rPr>
        <w:t>CARACTERÍSTICAS DEL SOLICITANTE</w:t>
      </w:r>
      <w:bookmarkEnd w:id="5"/>
    </w:p>
    <w:p w14:paraId="10262D79" w14:textId="77777777" w:rsidR="00DD765D" w:rsidRPr="00A42F3E" w:rsidRDefault="00DD765D" w:rsidP="00DD765D">
      <w:pPr>
        <w:spacing w:after="0" w:line="240" w:lineRule="auto"/>
        <w:ind w:left="360"/>
        <w:contextualSpacing/>
        <w:jc w:val="both"/>
        <w:rPr>
          <w:rFonts w:ascii="Calibri" w:hAnsi="Calibri" w:cstheme="minorHAnsi"/>
        </w:rPr>
      </w:pPr>
    </w:p>
    <w:p w14:paraId="200624A3"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Ser una organización social de base, legalmente constituida, sin ánimo de lucro según sus estatutos. Por consiguiente, se podrán postular o participar: organizaciones de jóvenes, de mujeres, de colectivos étnicos, de víctimas o damnificados/as, de turismo ecológico, de productores y/o comercializadores (pescadores, agricultores, piscicultores, pequeños ganaderos, artesanos, etc.) y juntas de acción comunal.</w:t>
      </w:r>
    </w:p>
    <w:p w14:paraId="26B84939"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 xml:space="preserve">Dichas Organizaciones deberán contar con registro de Cámara de Comercio o su equivalente, con fecha de creación igual o mayor a tres (3) meses anteriores a la publicación de la presente convocatoria, y con fecha de expedición no mayor a 30 días antes de la presentación de la propuesta. No se aceptarán uniones temporales, ni consorcios constituidos sólo para la presentación de la propuesta. </w:t>
      </w:r>
    </w:p>
    <w:p w14:paraId="06DDD88B"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 xml:space="preserve">De acuerdo al registro mercantil expedido por la cámara de comercio, la organización debe estar ubicada y desarrollar sus actividades en alguno de los 5 municipios focalizados por el proyecto “Jóvenes Rurales” perteneciente al Departamento de Bolívar </w:t>
      </w:r>
    </w:p>
    <w:p w14:paraId="07C8EEE4" w14:textId="77777777" w:rsidR="00DD765D" w:rsidRPr="00A42F3E" w:rsidRDefault="00DD765D" w:rsidP="00DD765D">
      <w:pPr>
        <w:pStyle w:val="Prrafodelista"/>
        <w:spacing w:after="0"/>
        <w:rPr>
          <w:rFonts w:ascii="Calibri" w:hAnsi="Calibri" w:cstheme="minorHAnsi"/>
          <w:szCs w:val="22"/>
        </w:rPr>
      </w:pPr>
    </w:p>
    <w:tbl>
      <w:tblPr>
        <w:tblStyle w:val="Tablaconcuadrcula"/>
        <w:tblW w:w="0" w:type="auto"/>
        <w:jc w:val="center"/>
        <w:tblLook w:val="04A0" w:firstRow="1" w:lastRow="0" w:firstColumn="1" w:lastColumn="0" w:noHBand="0" w:noVBand="1"/>
      </w:tblPr>
      <w:tblGrid>
        <w:gridCol w:w="1863"/>
      </w:tblGrid>
      <w:tr w:rsidR="00DD765D" w:rsidRPr="00364E84" w14:paraId="78B10D4E" w14:textId="77777777" w:rsidTr="0045039F">
        <w:trPr>
          <w:jc w:val="center"/>
        </w:trPr>
        <w:tc>
          <w:tcPr>
            <w:tcW w:w="0" w:type="auto"/>
            <w:vAlign w:val="center"/>
          </w:tcPr>
          <w:p w14:paraId="4281629E" w14:textId="77777777" w:rsidR="00DD765D" w:rsidRPr="00A42F3E" w:rsidRDefault="00DD765D" w:rsidP="0045039F">
            <w:pPr>
              <w:pStyle w:val="Prrafodelista"/>
              <w:ind w:left="0"/>
              <w:jc w:val="center"/>
              <w:rPr>
                <w:rFonts w:ascii="Calibri" w:hAnsi="Calibri" w:cstheme="minorHAnsi"/>
                <w:b/>
                <w:szCs w:val="22"/>
              </w:rPr>
            </w:pPr>
            <w:r w:rsidRPr="00A42F3E">
              <w:rPr>
                <w:rFonts w:ascii="Calibri" w:hAnsi="Calibri" w:cstheme="minorHAnsi"/>
                <w:b/>
                <w:szCs w:val="22"/>
              </w:rPr>
              <w:t>Municipios</w:t>
            </w:r>
          </w:p>
        </w:tc>
      </w:tr>
      <w:tr w:rsidR="00DD765D" w:rsidRPr="00364E84" w14:paraId="46CAA7DA" w14:textId="77777777" w:rsidTr="0045039F">
        <w:trPr>
          <w:jc w:val="center"/>
        </w:trPr>
        <w:tc>
          <w:tcPr>
            <w:tcW w:w="0" w:type="auto"/>
            <w:vAlign w:val="center"/>
          </w:tcPr>
          <w:p w14:paraId="3B58553C"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Santa Rosa del Sur</w:t>
            </w:r>
          </w:p>
        </w:tc>
      </w:tr>
      <w:tr w:rsidR="00DD765D" w:rsidRPr="00364E84" w14:paraId="08503459" w14:textId="77777777" w:rsidTr="0045039F">
        <w:trPr>
          <w:jc w:val="center"/>
        </w:trPr>
        <w:tc>
          <w:tcPr>
            <w:tcW w:w="0" w:type="auto"/>
            <w:vAlign w:val="center"/>
          </w:tcPr>
          <w:p w14:paraId="679633DB"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San Pablo</w:t>
            </w:r>
          </w:p>
        </w:tc>
      </w:tr>
      <w:tr w:rsidR="00DD765D" w:rsidRPr="00364E84" w14:paraId="5D422E1E" w14:textId="77777777" w:rsidTr="0045039F">
        <w:trPr>
          <w:jc w:val="center"/>
        </w:trPr>
        <w:tc>
          <w:tcPr>
            <w:tcW w:w="0" w:type="auto"/>
            <w:vAlign w:val="center"/>
          </w:tcPr>
          <w:p w14:paraId="07F5015E"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Simití</w:t>
            </w:r>
          </w:p>
        </w:tc>
      </w:tr>
      <w:tr w:rsidR="00DD765D" w:rsidRPr="00364E84" w14:paraId="6A2A5D90" w14:textId="77777777" w:rsidTr="0045039F">
        <w:trPr>
          <w:jc w:val="center"/>
        </w:trPr>
        <w:tc>
          <w:tcPr>
            <w:tcW w:w="0" w:type="auto"/>
            <w:vAlign w:val="center"/>
          </w:tcPr>
          <w:p w14:paraId="4EF00CDD"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Arenal del Sur</w:t>
            </w:r>
          </w:p>
        </w:tc>
      </w:tr>
      <w:tr w:rsidR="00DD765D" w:rsidRPr="00364E84" w14:paraId="1BB4583A" w14:textId="77777777" w:rsidTr="0045039F">
        <w:trPr>
          <w:jc w:val="center"/>
        </w:trPr>
        <w:tc>
          <w:tcPr>
            <w:tcW w:w="0" w:type="auto"/>
            <w:vAlign w:val="center"/>
          </w:tcPr>
          <w:p w14:paraId="76545100"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Morales</w:t>
            </w:r>
          </w:p>
        </w:tc>
      </w:tr>
    </w:tbl>
    <w:p w14:paraId="70A959D9" w14:textId="77777777" w:rsidR="00DD765D" w:rsidRPr="00A42F3E" w:rsidRDefault="00DD765D" w:rsidP="00DD765D">
      <w:pPr>
        <w:pStyle w:val="Prrafodelista"/>
        <w:spacing w:after="0"/>
        <w:rPr>
          <w:rFonts w:ascii="Calibri" w:hAnsi="Calibri" w:cstheme="minorHAnsi"/>
          <w:szCs w:val="22"/>
        </w:rPr>
      </w:pPr>
    </w:p>
    <w:p w14:paraId="2BE8BD30"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Contar con Registro Único Tributario (RUT) actualizado a diciembre de 2017.</w:t>
      </w:r>
    </w:p>
    <w:p w14:paraId="1AAEAEE2"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lastRenderedPageBreak/>
        <w:t>Estar conformada por al menos 15 personas, de las cuales al menos el 60% deben ser jóvenes con edades entre 17 a 35 años.</w:t>
      </w:r>
    </w:p>
    <w:p w14:paraId="0949FBA6" w14:textId="2BFA7D5C" w:rsidR="00DD765D" w:rsidRPr="00A42F3E" w:rsidRDefault="00DD765D" w:rsidP="00A42F3E">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Se valorará favorablemente que las organizaciones tengan entre sus integrantes al menos un 40% de mujeres.</w:t>
      </w:r>
    </w:p>
    <w:p w14:paraId="2A2058A7" w14:textId="77777777" w:rsidR="00C72964" w:rsidRPr="00A42F3E" w:rsidRDefault="00C72964" w:rsidP="00F90676">
      <w:pPr>
        <w:spacing w:after="0" w:line="240" w:lineRule="auto"/>
        <w:rPr>
          <w:rFonts w:ascii="Calibri" w:hAnsi="Calibri" w:cstheme="minorHAnsi"/>
        </w:rPr>
      </w:pPr>
    </w:p>
    <w:p w14:paraId="35F5D92F" w14:textId="273E89D9" w:rsidR="003B32EA" w:rsidRPr="00F01E39" w:rsidRDefault="001A1682" w:rsidP="00F01E39">
      <w:pPr>
        <w:pStyle w:val="Ttulo2"/>
        <w:numPr>
          <w:ilvl w:val="0"/>
          <w:numId w:val="4"/>
        </w:numPr>
        <w:spacing w:before="0" w:line="240" w:lineRule="auto"/>
        <w:ind w:left="284" w:hanging="284"/>
        <w:contextualSpacing/>
        <w:rPr>
          <w:rFonts w:ascii="Calibri" w:hAnsi="Calibri" w:cstheme="minorHAnsi"/>
          <w:b/>
          <w:color w:val="auto"/>
          <w:sz w:val="22"/>
          <w:szCs w:val="22"/>
        </w:rPr>
      </w:pPr>
      <w:bookmarkStart w:id="6" w:name="_Toc9854362"/>
      <w:r w:rsidRPr="00A42F3E">
        <w:rPr>
          <w:rFonts w:ascii="Calibri" w:hAnsi="Calibri" w:cstheme="minorHAnsi"/>
          <w:b/>
          <w:color w:val="auto"/>
          <w:sz w:val="22"/>
          <w:szCs w:val="22"/>
        </w:rPr>
        <w:t>MONTOS DEL</w:t>
      </w:r>
      <w:r w:rsidR="00F01E39">
        <w:rPr>
          <w:rFonts w:ascii="Calibri" w:hAnsi="Calibri" w:cstheme="minorHAnsi"/>
          <w:b/>
          <w:color w:val="auto"/>
          <w:sz w:val="22"/>
          <w:szCs w:val="22"/>
        </w:rPr>
        <w:t xml:space="preserve"> </w:t>
      </w:r>
      <w:r w:rsidRPr="00F01E39">
        <w:rPr>
          <w:rFonts w:ascii="Calibri" w:hAnsi="Calibri" w:cstheme="minorHAnsi"/>
          <w:b/>
          <w:color w:val="auto"/>
          <w:sz w:val="22"/>
          <w:szCs w:val="22"/>
        </w:rPr>
        <w:t>APOYO FINANCIERO A TERCEROS</w:t>
      </w:r>
      <w:bookmarkEnd w:id="6"/>
    </w:p>
    <w:p w14:paraId="3399A3BC" w14:textId="77777777" w:rsidR="003B32EA" w:rsidRPr="00A42F3E" w:rsidRDefault="003B32EA" w:rsidP="00F90676">
      <w:pPr>
        <w:spacing w:after="0" w:line="240" w:lineRule="auto"/>
        <w:contextualSpacing/>
        <w:jc w:val="both"/>
        <w:rPr>
          <w:rFonts w:ascii="Calibri" w:hAnsi="Calibri" w:cstheme="minorHAnsi"/>
        </w:rPr>
      </w:pPr>
    </w:p>
    <w:p w14:paraId="715EA69A" w14:textId="77777777" w:rsidR="00D769A2" w:rsidRPr="00456B8D" w:rsidRDefault="00D769A2" w:rsidP="00D769A2">
      <w:pPr>
        <w:spacing w:after="0" w:line="240" w:lineRule="auto"/>
        <w:jc w:val="both"/>
        <w:rPr>
          <w:rFonts w:cstheme="minorHAnsi"/>
        </w:rPr>
      </w:pPr>
      <w:r w:rsidRPr="00456B8D">
        <w:rPr>
          <w:rFonts w:cstheme="minorHAnsi"/>
        </w:rPr>
        <w:t>Para la implementación del Apoyo Financiero a Terceros el proyecto cuenta con una cantidad total en euros de € 129.030,00</w:t>
      </w:r>
      <w:r>
        <w:rPr>
          <w:rFonts w:cstheme="minorHAnsi"/>
        </w:rPr>
        <w:t>.</w:t>
      </w:r>
      <w:r w:rsidRPr="00456B8D">
        <w:rPr>
          <w:rFonts w:cstheme="minorHAnsi"/>
        </w:rPr>
        <w:t xml:space="preserve"> Los subvencionados podrán presentar propuestas cuyo valor mínimo debe ser de €6.250 euros (seis mil doscientos cincuenta Euros) y con un valor máximo de €12.903 Euros (Doce mil novecientos tres euros)</w:t>
      </w:r>
      <w:r>
        <w:rPr>
          <w:rStyle w:val="Refdenotaalpie"/>
          <w:rFonts w:cstheme="minorHAnsi"/>
        </w:rPr>
        <w:footnoteReference w:id="1"/>
      </w:r>
      <w:r w:rsidRPr="00456B8D">
        <w:rPr>
          <w:rFonts w:cstheme="minorHAnsi"/>
        </w:rPr>
        <w:t xml:space="preserve">. </w:t>
      </w:r>
      <w:r>
        <w:rPr>
          <w:rFonts w:cstheme="minorHAnsi"/>
        </w:rPr>
        <w:t xml:space="preserve">El contravalor en pesos colombianos, en cualquier caso, dependerá  del tipo de cambio en vigor en el momento de hacer las correspondientes transferencias de fondos de España a Colombia, dato que será comunicado a los interesados con la mayor diligencia. </w:t>
      </w:r>
      <w:r w:rsidRPr="00456B8D">
        <w:rPr>
          <w:rFonts w:cstheme="minorHAnsi"/>
        </w:rPr>
        <w:t>Se espera con estos recursos subvencionar un número final de entre 8 y 15 proyectos, que se determinarán de acuerdo con la calidad y cantidad de las propuestas recibidas. Sin embargo, si no hubiese suficientes propuestas que presenten los requisitos mínimos, los fondos podrían redistribuirse en las propuestas seleccionadas que sí los presenten.</w:t>
      </w:r>
      <w:r>
        <w:rPr>
          <w:rFonts w:cstheme="minorHAnsi"/>
        </w:rPr>
        <w:t xml:space="preserve"> En  el momento de realizar la selección de propuestas, se comunicaría a la Delegación de la Unión Europea en Colombia el número y circunstancias de las propuestas seleccionadas.</w:t>
      </w:r>
    </w:p>
    <w:p w14:paraId="1B8B6779" w14:textId="77777777" w:rsidR="00D769A2" w:rsidRPr="00A42F3E" w:rsidRDefault="00D769A2" w:rsidP="00DD765D">
      <w:pPr>
        <w:spacing w:after="0" w:line="240" w:lineRule="auto"/>
        <w:jc w:val="both"/>
        <w:rPr>
          <w:rFonts w:ascii="Calibri" w:hAnsi="Calibri" w:cstheme="minorHAnsi"/>
        </w:rPr>
      </w:pPr>
    </w:p>
    <w:p w14:paraId="0C093D5D" w14:textId="77777777" w:rsidR="00DD765D" w:rsidRDefault="00DD765D" w:rsidP="00DD765D">
      <w:pPr>
        <w:spacing w:after="0" w:line="240" w:lineRule="auto"/>
        <w:jc w:val="both"/>
        <w:rPr>
          <w:rFonts w:ascii="Calibri" w:hAnsi="Calibri" w:cstheme="minorHAnsi"/>
        </w:rPr>
      </w:pPr>
      <w:r w:rsidRPr="00A42F3E">
        <w:rPr>
          <w:rFonts w:ascii="Calibri" w:hAnsi="Calibri" w:cstheme="minorHAnsi"/>
        </w:rPr>
        <w:t>Los fondos adjudicados podrán representar el 100% de la propuesta aprobada y no está permitida la subcontratación parcial o total de la ejecución, con respecto a las asistencias técnicas, estas no deberán superar el 20% del valor aprobado del proyecto.</w:t>
      </w:r>
    </w:p>
    <w:p w14:paraId="6A9B6C95" w14:textId="77777777" w:rsidR="00F35474" w:rsidRDefault="00F35474" w:rsidP="00DD765D">
      <w:pPr>
        <w:spacing w:after="0" w:line="240" w:lineRule="auto"/>
        <w:jc w:val="both"/>
        <w:rPr>
          <w:rFonts w:ascii="Calibri" w:hAnsi="Calibri" w:cstheme="minorHAnsi"/>
        </w:rPr>
      </w:pPr>
    </w:p>
    <w:p w14:paraId="399B7C0A" w14:textId="720D9F0F" w:rsidR="00F35474" w:rsidRDefault="00DB15FC" w:rsidP="00F01E39">
      <w:pPr>
        <w:pStyle w:val="Ttulo2"/>
        <w:numPr>
          <w:ilvl w:val="0"/>
          <w:numId w:val="4"/>
        </w:numPr>
        <w:spacing w:before="0" w:line="240" w:lineRule="auto"/>
        <w:ind w:left="284" w:hanging="284"/>
        <w:rPr>
          <w:rFonts w:ascii="Calibri" w:hAnsi="Calibri" w:cstheme="minorHAnsi"/>
          <w:b/>
          <w:color w:val="auto"/>
          <w:sz w:val="22"/>
          <w:szCs w:val="22"/>
        </w:rPr>
      </w:pPr>
      <w:bookmarkStart w:id="7" w:name="_Toc9854363"/>
      <w:r w:rsidRPr="00F01E39">
        <w:rPr>
          <w:rFonts w:ascii="Calibri" w:hAnsi="Calibri" w:cstheme="minorHAnsi"/>
          <w:b/>
          <w:color w:val="auto"/>
          <w:sz w:val="22"/>
          <w:szCs w:val="22"/>
        </w:rPr>
        <w:t>NÚMERO MÁXIMO DE SOLICITUDES</w:t>
      </w:r>
      <w:bookmarkEnd w:id="7"/>
    </w:p>
    <w:p w14:paraId="1D97C40E" w14:textId="77777777" w:rsidR="00F01E39" w:rsidRDefault="00F01E39" w:rsidP="00F01E39">
      <w:pPr>
        <w:pStyle w:val="Default"/>
        <w:jc w:val="both"/>
        <w:rPr>
          <w:rFonts w:cstheme="minorHAnsi"/>
          <w:noProof/>
          <w:color w:val="auto"/>
          <w:sz w:val="22"/>
          <w:szCs w:val="22"/>
          <w:lang w:val="es-ES"/>
        </w:rPr>
      </w:pPr>
    </w:p>
    <w:p w14:paraId="4F42493F" w14:textId="10A61998" w:rsidR="00551F17" w:rsidRDefault="007051DE" w:rsidP="00F01E39">
      <w:pPr>
        <w:pStyle w:val="Default"/>
        <w:jc w:val="both"/>
        <w:rPr>
          <w:rFonts w:cstheme="minorHAnsi"/>
          <w:noProof/>
          <w:color w:val="auto"/>
          <w:sz w:val="22"/>
          <w:szCs w:val="22"/>
          <w:lang w:val="es-ES"/>
        </w:rPr>
      </w:pPr>
      <w:r w:rsidRPr="007051DE">
        <w:rPr>
          <w:rFonts w:cstheme="minorHAnsi"/>
          <w:noProof/>
          <w:color w:val="auto"/>
          <w:sz w:val="22"/>
          <w:szCs w:val="22"/>
          <w:lang w:val="es-ES"/>
        </w:rPr>
        <w:t>Cada organización no podrá presentar más de una propuesta a la presente convocatoria.  En caso contrario solo continuará en el proceso la primera propuesta radicada, la cual se le asignará su respectivo número de radicado. Esto significa que de presentarse varias propuestas las posteriores a la primera serán descartadas del proceso de evaluación.</w:t>
      </w:r>
    </w:p>
    <w:p w14:paraId="4F30A785" w14:textId="77777777" w:rsidR="007051DE" w:rsidRPr="00A42F3E" w:rsidRDefault="007051DE" w:rsidP="00692F09">
      <w:pPr>
        <w:pStyle w:val="Default"/>
        <w:contextualSpacing/>
        <w:jc w:val="both"/>
        <w:rPr>
          <w:rFonts w:cstheme="minorHAnsi"/>
          <w:sz w:val="22"/>
          <w:szCs w:val="22"/>
          <w:lang w:val="es-ES"/>
        </w:rPr>
      </w:pPr>
    </w:p>
    <w:p w14:paraId="3D00C649" w14:textId="27A902ED" w:rsidR="003B32EA" w:rsidRDefault="00F01E39" w:rsidP="00F01E39">
      <w:pPr>
        <w:pStyle w:val="Ttulo2"/>
        <w:spacing w:before="0" w:line="240" w:lineRule="auto"/>
        <w:ind w:left="720"/>
        <w:contextualSpacing/>
        <w:rPr>
          <w:rFonts w:ascii="Calibri" w:hAnsi="Calibri" w:cstheme="minorHAnsi"/>
          <w:b/>
          <w:color w:val="auto"/>
          <w:sz w:val="22"/>
          <w:szCs w:val="22"/>
        </w:rPr>
      </w:pPr>
      <w:bookmarkStart w:id="8" w:name="_Toc9854364"/>
      <w:r>
        <w:rPr>
          <w:rFonts w:ascii="Calibri" w:hAnsi="Calibri" w:cstheme="minorHAnsi"/>
          <w:b/>
          <w:color w:val="auto"/>
          <w:sz w:val="22"/>
          <w:szCs w:val="22"/>
        </w:rPr>
        <w:t xml:space="preserve">5.1. </w:t>
      </w:r>
      <w:r w:rsidR="00DB15FC" w:rsidRPr="00DB15FC">
        <w:rPr>
          <w:rFonts w:ascii="Calibri" w:hAnsi="Calibri" w:cstheme="minorHAnsi"/>
          <w:b/>
          <w:color w:val="auto"/>
          <w:sz w:val="22"/>
          <w:szCs w:val="22"/>
        </w:rPr>
        <w:t>Actividades que pueden subvencionarse</w:t>
      </w:r>
      <w:bookmarkEnd w:id="8"/>
    </w:p>
    <w:p w14:paraId="6AF5D1C1" w14:textId="77777777" w:rsidR="00330B12" w:rsidRDefault="00330B12" w:rsidP="00F90676">
      <w:pPr>
        <w:tabs>
          <w:tab w:val="left" w:pos="3544"/>
        </w:tabs>
        <w:spacing w:after="0" w:line="240" w:lineRule="auto"/>
        <w:contextualSpacing/>
        <w:jc w:val="both"/>
      </w:pPr>
    </w:p>
    <w:p w14:paraId="37BFEE10" w14:textId="0BD5C45D" w:rsidR="00230FD8" w:rsidRDefault="0045039F" w:rsidP="00F90676">
      <w:pPr>
        <w:tabs>
          <w:tab w:val="left" w:pos="3544"/>
        </w:tabs>
        <w:spacing w:after="0" w:line="240" w:lineRule="auto"/>
        <w:contextualSpacing/>
        <w:jc w:val="both"/>
        <w:rPr>
          <w:rFonts w:ascii="Calibri" w:hAnsi="Calibri" w:cstheme="minorHAnsi"/>
        </w:rPr>
      </w:pPr>
      <w:r w:rsidRPr="000341F7">
        <w:rPr>
          <w:rFonts w:ascii="Calibri" w:hAnsi="Calibri" w:cstheme="minorHAnsi"/>
        </w:rPr>
        <w:t xml:space="preserve">El proyecto a subvencionar es una acción que se compone de un Objetivo General, Objetivo Específico, Resultados y un conjunto de actividades. La duración prevista de una acción no podrá ser </w:t>
      </w:r>
      <w:bookmarkStart w:id="9" w:name="_Hlk1407378"/>
      <w:r w:rsidRPr="000341F7">
        <w:rPr>
          <w:rFonts w:ascii="Calibri" w:hAnsi="Calibri" w:cstheme="minorHAnsi"/>
        </w:rPr>
        <w:t xml:space="preserve">inferior a tres (3) meses ni superior a </w:t>
      </w:r>
      <w:r w:rsidR="007051DE">
        <w:rPr>
          <w:rFonts w:ascii="Calibri" w:hAnsi="Calibri" w:cstheme="minorHAnsi"/>
        </w:rPr>
        <w:t>ocho</w:t>
      </w:r>
      <w:r w:rsidRPr="000341F7">
        <w:rPr>
          <w:rFonts w:ascii="Calibri" w:hAnsi="Calibri" w:cstheme="minorHAnsi"/>
        </w:rPr>
        <w:t xml:space="preserve"> (</w:t>
      </w:r>
      <w:r w:rsidR="007051DE">
        <w:rPr>
          <w:rFonts w:ascii="Calibri" w:hAnsi="Calibri" w:cstheme="minorHAnsi"/>
        </w:rPr>
        <w:t>8</w:t>
      </w:r>
      <w:r w:rsidRPr="000341F7">
        <w:rPr>
          <w:rFonts w:ascii="Calibri" w:hAnsi="Calibri" w:cstheme="minorHAnsi"/>
        </w:rPr>
        <w:t>) meses</w:t>
      </w:r>
      <w:bookmarkEnd w:id="9"/>
      <w:r w:rsidRPr="000341F7">
        <w:rPr>
          <w:rFonts w:ascii="Calibri" w:hAnsi="Calibri" w:cstheme="minorHAnsi"/>
        </w:rPr>
        <w:t xml:space="preserve">. </w:t>
      </w:r>
    </w:p>
    <w:p w14:paraId="51679E05" w14:textId="77777777" w:rsidR="000341F7" w:rsidRPr="000341F7" w:rsidRDefault="000341F7" w:rsidP="00F90676">
      <w:pPr>
        <w:tabs>
          <w:tab w:val="left" w:pos="3544"/>
        </w:tabs>
        <w:spacing w:after="0" w:line="240" w:lineRule="auto"/>
        <w:contextualSpacing/>
        <w:jc w:val="both"/>
        <w:rPr>
          <w:rFonts w:ascii="Calibri" w:hAnsi="Calibri" w:cstheme="minorHAnsi"/>
        </w:rPr>
      </w:pPr>
    </w:p>
    <w:p w14:paraId="591CBDD1" w14:textId="73D5CFC8" w:rsidR="003B32EA" w:rsidRPr="00F01E39" w:rsidRDefault="003B32EA"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bookmarkStart w:id="10" w:name="_Toc9854365"/>
      <w:r w:rsidRPr="00F01E39">
        <w:rPr>
          <w:rFonts w:ascii="Calibri" w:hAnsi="Calibri" w:cstheme="minorHAnsi"/>
          <w:b/>
          <w:color w:val="auto"/>
          <w:sz w:val="22"/>
          <w:szCs w:val="22"/>
        </w:rPr>
        <w:t>Tipos de acciones</w:t>
      </w:r>
      <w:r w:rsidR="00520C5B" w:rsidRPr="00F01E39">
        <w:rPr>
          <w:rFonts w:ascii="Calibri" w:hAnsi="Calibri" w:cstheme="minorHAnsi"/>
          <w:b/>
          <w:color w:val="auto"/>
          <w:sz w:val="22"/>
          <w:szCs w:val="22"/>
        </w:rPr>
        <w:t>:</w:t>
      </w:r>
      <w:bookmarkEnd w:id="10"/>
    </w:p>
    <w:p w14:paraId="3EAAEB3E" w14:textId="77777777" w:rsidR="00692F09" w:rsidRPr="00A42F3E" w:rsidRDefault="00692F09" w:rsidP="00F90676">
      <w:pPr>
        <w:autoSpaceDE w:val="0"/>
        <w:autoSpaceDN w:val="0"/>
        <w:adjustRightInd w:val="0"/>
        <w:spacing w:after="0" w:line="240" w:lineRule="auto"/>
        <w:contextualSpacing/>
        <w:jc w:val="both"/>
        <w:rPr>
          <w:rFonts w:ascii="Calibri" w:hAnsi="Calibri" w:cstheme="minorHAnsi"/>
          <w:b/>
          <w:bCs/>
        </w:rPr>
      </w:pPr>
    </w:p>
    <w:p w14:paraId="1AA5A098" w14:textId="5C41D34D" w:rsidR="0045039F" w:rsidRPr="00A42F3E" w:rsidRDefault="0045039F" w:rsidP="0045039F">
      <w:pPr>
        <w:spacing w:after="0" w:line="240" w:lineRule="auto"/>
        <w:jc w:val="both"/>
        <w:rPr>
          <w:rFonts w:ascii="Calibri" w:hAnsi="Calibri" w:cstheme="minorHAnsi"/>
        </w:rPr>
      </w:pPr>
      <w:r w:rsidRPr="00A42F3E">
        <w:rPr>
          <w:rFonts w:ascii="Calibri" w:hAnsi="Calibri" w:cstheme="minorHAnsi"/>
        </w:rPr>
        <w:t>Las acciones dentro de los objetivos de la presente convocatoria y que serán seleccionadas pertenecen a la temática INCLUSIÓN SOCIOECONÓMICA SOSTENIBLE. Las propuestas estarán vinculadas a los siguientes ámbitos:</w:t>
      </w:r>
    </w:p>
    <w:p w14:paraId="5F0EA795"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enmarcadas dentro de arreglos agroforestales o agrícolas, semipermanentes y cultivos transitorios.</w:t>
      </w:r>
    </w:p>
    <w:p w14:paraId="503FDA17"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lastRenderedPageBreak/>
        <w:t>Propuestas para el fortalecimiento pecuario</w:t>
      </w:r>
    </w:p>
    <w:p w14:paraId="3C9E91D4"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piscicultura y pesca artesanal.</w:t>
      </w:r>
    </w:p>
    <w:p w14:paraId="2A4D33F4"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el fortalecimiento de la comercialización de productos agropecuarios y piscícolas.</w:t>
      </w:r>
    </w:p>
    <w:p w14:paraId="6ECEEB7C"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la creación o fortalecimiento de iniciativas de transformación de productos agropecuarios.</w:t>
      </w:r>
    </w:p>
    <w:p w14:paraId="132CD7B4"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el fortalecimiento de iniciativas de turismo ecológico.</w:t>
      </w:r>
    </w:p>
    <w:p w14:paraId="3F4D8F3E" w14:textId="77777777" w:rsidR="00230FD8" w:rsidRPr="00A42F3E" w:rsidRDefault="00230FD8" w:rsidP="00F90676">
      <w:pPr>
        <w:pStyle w:val="Prrafodelista"/>
        <w:autoSpaceDE w:val="0"/>
        <w:autoSpaceDN w:val="0"/>
        <w:adjustRightInd w:val="0"/>
        <w:spacing w:after="0"/>
        <w:rPr>
          <w:rFonts w:ascii="Calibri" w:hAnsi="Calibri" w:cstheme="minorHAnsi"/>
          <w:szCs w:val="22"/>
          <w:lang w:val="es-ES"/>
        </w:rPr>
      </w:pPr>
    </w:p>
    <w:p w14:paraId="1D7D0E60" w14:textId="77777777" w:rsidR="003B32EA" w:rsidRPr="00F01E39" w:rsidRDefault="003B32EA"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bookmarkStart w:id="11" w:name="_Toc9854366"/>
      <w:r w:rsidRPr="00F01E39">
        <w:rPr>
          <w:rFonts w:ascii="Calibri" w:hAnsi="Calibri" w:cstheme="minorHAnsi"/>
          <w:b/>
          <w:color w:val="auto"/>
          <w:sz w:val="22"/>
          <w:szCs w:val="22"/>
        </w:rPr>
        <w:t xml:space="preserve">Acciones </w:t>
      </w:r>
      <w:r w:rsidR="007B6DA7" w:rsidRPr="00F01E39">
        <w:rPr>
          <w:rFonts w:ascii="Calibri" w:hAnsi="Calibri" w:cstheme="minorHAnsi"/>
          <w:b/>
          <w:color w:val="auto"/>
          <w:sz w:val="22"/>
          <w:szCs w:val="22"/>
        </w:rPr>
        <w:t>q</w:t>
      </w:r>
      <w:r w:rsidRPr="00F01E39">
        <w:rPr>
          <w:rFonts w:ascii="Calibri" w:hAnsi="Calibri" w:cstheme="minorHAnsi"/>
          <w:b/>
          <w:color w:val="auto"/>
          <w:sz w:val="22"/>
          <w:szCs w:val="22"/>
        </w:rPr>
        <w:t xml:space="preserve">ue </w:t>
      </w:r>
      <w:r w:rsidR="007B6DA7" w:rsidRPr="00F01E39">
        <w:rPr>
          <w:rFonts w:ascii="Calibri" w:hAnsi="Calibri" w:cstheme="minorHAnsi"/>
          <w:b/>
          <w:color w:val="auto"/>
          <w:sz w:val="22"/>
          <w:szCs w:val="22"/>
        </w:rPr>
        <w:t>n</w:t>
      </w:r>
      <w:r w:rsidRPr="00F01E39">
        <w:rPr>
          <w:rFonts w:ascii="Calibri" w:hAnsi="Calibri" w:cstheme="minorHAnsi"/>
          <w:b/>
          <w:color w:val="auto"/>
          <w:sz w:val="22"/>
          <w:szCs w:val="22"/>
        </w:rPr>
        <w:t xml:space="preserve">o </w:t>
      </w:r>
      <w:r w:rsidR="007B6DA7" w:rsidRPr="00F01E39">
        <w:rPr>
          <w:rFonts w:ascii="Calibri" w:hAnsi="Calibri" w:cstheme="minorHAnsi"/>
          <w:b/>
          <w:color w:val="auto"/>
          <w:sz w:val="22"/>
          <w:szCs w:val="22"/>
        </w:rPr>
        <w:t>p</w:t>
      </w:r>
      <w:r w:rsidRPr="00F01E39">
        <w:rPr>
          <w:rFonts w:ascii="Calibri" w:hAnsi="Calibri" w:cstheme="minorHAnsi"/>
          <w:b/>
          <w:color w:val="auto"/>
          <w:sz w:val="22"/>
          <w:szCs w:val="22"/>
        </w:rPr>
        <w:t xml:space="preserve">odrán </w:t>
      </w:r>
      <w:r w:rsidR="007B6DA7" w:rsidRPr="00F01E39">
        <w:rPr>
          <w:rFonts w:ascii="Calibri" w:hAnsi="Calibri" w:cstheme="minorHAnsi"/>
          <w:b/>
          <w:color w:val="auto"/>
          <w:sz w:val="22"/>
          <w:szCs w:val="22"/>
        </w:rPr>
        <w:t>s</w:t>
      </w:r>
      <w:r w:rsidRPr="00F01E39">
        <w:rPr>
          <w:rFonts w:ascii="Calibri" w:hAnsi="Calibri" w:cstheme="minorHAnsi"/>
          <w:b/>
          <w:color w:val="auto"/>
          <w:sz w:val="22"/>
          <w:szCs w:val="22"/>
        </w:rPr>
        <w:t>ubvencionarse</w:t>
      </w:r>
      <w:r w:rsidR="00520C5B" w:rsidRPr="00F01E39">
        <w:rPr>
          <w:rFonts w:ascii="Calibri" w:hAnsi="Calibri" w:cstheme="minorHAnsi"/>
          <w:b/>
          <w:color w:val="auto"/>
          <w:sz w:val="22"/>
          <w:szCs w:val="22"/>
        </w:rPr>
        <w:t>:</w:t>
      </w:r>
      <w:bookmarkEnd w:id="11"/>
    </w:p>
    <w:p w14:paraId="619D2BF9" w14:textId="77777777" w:rsidR="00106DFC" w:rsidRPr="00A42F3E" w:rsidRDefault="00106DFC" w:rsidP="00F90676">
      <w:pPr>
        <w:autoSpaceDE w:val="0"/>
        <w:autoSpaceDN w:val="0"/>
        <w:adjustRightInd w:val="0"/>
        <w:spacing w:after="0" w:line="240" w:lineRule="auto"/>
        <w:contextualSpacing/>
        <w:jc w:val="both"/>
        <w:rPr>
          <w:rFonts w:ascii="Calibri" w:hAnsi="Calibri" w:cstheme="minorHAnsi"/>
          <w:b/>
          <w:bCs/>
        </w:rPr>
      </w:pPr>
    </w:p>
    <w:p w14:paraId="65ACEB03" w14:textId="77777777" w:rsidR="00106DFC"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Las Acciones que NO SON ELEGIBLES son:</w:t>
      </w:r>
    </w:p>
    <w:p w14:paraId="35C0C016" w14:textId="77777777" w:rsidR="00106DFC" w:rsidRPr="00A42F3E" w:rsidRDefault="00106DFC" w:rsidP="00F90676">
      <w:pPr>
        <w:spacing w:after="0" w:line="240" w:lineRule="auto"/>
        <w:contextualSpacing/>
        <w:jc w:val="both"/>
        <w:rPr>
          <w:rFonts w:ascii="Calibri" w:hAnsi="Calibri" w:cstheme="minorHAnsi"/>
        </w:rPr>
      </w:pPr>
    </w:p>
    <w:p w14:paraId="148B2713"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exclusiva o principalmente centradas en ayudas individuales para la participación en talleres, seminarios, conferencias o congresos.</w:t>
      </w:r>
    </w:p>
    <w:p w14:paraId="3966CF48"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Las acciones exclusiva o principalmente centradas en becas individuales de estudios o de formación.</w:t>
      </w:r>
    </w:p>
    <w:p w14:paraId="382ACCA8"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que consistan exclusiva o principalmente en gasto de capital, por ejemplo, terrenos, edificaciones, vehículos, excepto en circunstancias especiales. (alquiler de vehículos para transporte de productos, equipo y herramientas para el proceso productivo, que no supere el 30% de la subvención; arriendo de locales, bodegas o centros de acopio, para temas de comercialización, que no superen el 10% del total de la subvención, durante el tiempo de la ejecución de la acción).</w:t>
      </w:r>
    </w:p>
    <w:p w14:paraId="5CFA1827"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que discriminen personas o grupos de personas por razones de género, orientación sexual, religión o étnicas.</w:t>
      </w:r>
    </w:p>
    <w:p w14:paraId="017D892E"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proselitistas o de apoyo a partidos políticos.</w:t>
      </w:r>
    </w:p>
    <w:p w14:paraId="48046A99"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cuyo presupuesto total de costes directos elegibles evidencie una carga mayoritaria a gastos administrativos y operativos.</w:t>
      </w:r>
    </w:p>
    <w:p w14:paraId="6C7A54F5"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destinadas al pago o condonación de deuda, intereses financieros o compromisos adquiridos, gastos financiados por otros proyectos.</w:t>
      </w:r>
    </w:p>
    <w:p w14:paraId="2C1A3D75"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Estar vinculados con fraude, corrupción y organizaciones delictivas.</w:t>
      </w:r>
    </w:p>
    <w:p w14:paraId="05B46E20"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El representante legal de las organizaciones que presenten sus propuestas, no debe haber sido condenado por sentencia en firme o delito que afecte la honestidad de la Organización.</w:t>
      </w:r>
    </w:p>
    <w:p w14:paraId="75F17313"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Estar incursos en procesos de quiebra, liquidación o intervención judicial.</w:t>
      </w:r>
    </w:p>
    <w:p w14:paraId="4AD89B9C"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Estar inmersos en acciones de fraude, corrupción o participación en organizaciones delictivas.</w:t>
      </w:r>
    </w:p>
    <w:p w14:paraId="2C394CBC" w14:textId="77777777" w:rsidR="009A62B2" w:rsidRPr="00A42F3E" w:rsidRDefault="009A62B2" w:rsidP="009A62B2">
      <w:pPr>
        <w:pStyle w:val="Prrafodelista"/>
        <w:spacing w:after="0"/>
        <w:rPr>
          <w:rFonts w:ascii="Calibri" w:hAnsi="Calibri" w:cstheme="minorHAnsi"/>
          <w:szCs w:val="22"/>
          <w:lang w:val="es-CO"/>
        </w:rPr>
      </w:pPr>
    </w:p>
    <w:p w14:paraId="2D4181B2" w14:textId="4F983DBE" w:rsidR="003B32EA" w:rsidRPr="00A42F3E" w:rsidRDefault="004F64DF"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r>
        <w:rPr>
          <w:rFonts w:ascii="Calibri" w:hAnsi="Calibri" w:cstheme="minorHAnsi"/>
          <w:b/>
          <w:color w:val="auto"/>
          <w:sz w:val="22"/>
          <w:szCs w:val="22"/>
        </w:rPr>
        <w:t xml:space="preserve"> </w:t>
      </w:r>
      <w:bookmarkStart w:id="12" w:name="_Toc9854367"/>
      <w:r w:rsidRPr="00364E84">
        <w:rPr>
          <w:rFonts w:ascii="Calibri" w:hAnsi="Calibri" w:cstheme="minorHAnsi"/>
          <w:b/>
          <w:color w:val="auto"/>
          <w:sz w:val="22"/>
          <w:szCs w:val="22"/>
        </w:rPr>
        <w:t>Elegibilidad de costes</w:t>
      </w:r>
      <w:bookmarkEnd w:id="12"/>
    </w:p>
    <w:p w14:paraId="1E038D9B" w14:textId="77777777" w:rsidR="004F64DF" w:rsidRPr="00A42F3E" w:rsidRDefault="004F64DF" w:rsidP="00F90676">
      <w:pPr>
        <w:autoSpaceDE w:val="0"/>
        <w:autoSpaceDN w:val="0"/>
        <w:adjustRightInd w:val="0"/>
        <w:spacing w:after="0" w:line="240" w:lineRule="auto"/>
        <w:contextualSpacing/>
        <w:jc w:val="both"/>
        <w:rPr>
          <w:rFonts w:ascii="Calibri" w:hAnsi="Calibri"/>
        </w:rPr>
      </w:pPr>
    </w:p>
    <w:p w14:paraId="751496B2" w14:textId="657F59DD"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Únicamente podrán tomarse en consideración para un </w:t>
      </w:r>
      <w:r w:rsidR="001A1682" w:rsidRPr="00A42F3E">
        <w:rPr>
          <w:rFonts w:ascii="Calibri" w:hAnsi="Calibri" w:cstheme="minorHAnsi"/>
        </w:rPr>
        <w:t>Apoyo Financiero a Terceros</w:t>
      </w:r>
      <w:r w:rsidR="009A62B2" w:rsidRPr="00A42F3E">
        <w:rPr>
          <w:rFonts w:ascii="Calibri" w:hAnsi="Calibri" w:cstheme="minorHAnsi"/>
        </w:rPr>
        <w:t xml:space="preserve"> </w:t>
      </w:r>
      <w:r w:rsidRPr="00A42F3E">
        <w:rPr>
          <w:rFonts w:ascii="Calibri" w:hAnsi="Calibri" w:cstheme="minorHAnsi"/>
        </w:rPr>
        <w:t xml:space="preserve">los costes elegibles. </w:t>
      </w:r>
      <w:r w:rsidR="00F35474">
        <w:rPr>
          <w:rFonts w:ascii="Calibri" w:hAnsi="Calibri" w:cstheme="minorHAnsi"/>
        </w:rPr>
        <w:t xml:space="preserve"> </w:t>
      </w:r>
      <w:r w:rsidRPr="00A42F3E">
        <w:rPr>
          <w:rFonts w:ascii="Calibri" w:hAnsi="Calibri" w:cstheme="minorHAnsi"/>
        </w:rPr>
        <w:t>El presupuesto constituirá al mismo tiempo una estimación de costos y un límite máximo de los costos elegibles. Los importes o tipos deberán basarse en estimaciones utilizando datos objetivos como estadísticas u otros. Obsérvese que los costos elegibles deberán ser costos reales y deberán justificarse (soportes contables) durante la ejecucion del proyecto subvencionado.</w:t>
      </w:r>
    </w:p>
    <w:p w14:paraId="31E6167D" w14:textId="77777777" w:rsidR="00537984" w:rsidRPr="00A42F3E" w:rsidRDefault="00537984" w:rsidP="00F90676">
      <w:pPr>
        <w:autoSpaceDE w:val="0"/>
        <w:autoSpaceDN w:val="0"/>
        <w:adjustRightInd w:val="0"/>
        <w:spacing w:after="0" w:line="240" w:lineRule="auto"/>
        <w:contextualSpacing/>
        <w:jc w:val="both"/>
        <w:rPr>
          <w:rFonts w:ascii="Calibri" w:hAnsi="Calibri" w:cstheme="minorHAnsi"/>
        </w:rPr>
      </w:pPr>
    </w:p>
    <w:p w14:paraId="62F97B92" w14:textId="06505F91"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Las recomendaciones de concesión de una subvención siempre estarán condicionadas a que en el procedimiento de verificación previo a la firma del Contrato se muestren problemas que requieran modificar el presupuesto (por ejemplo, errores aritméticos, inexactitudes, costes no realistas y costes no elegibles).</w:t>
      </w:r>
      <w:r w:rsidR="00F35474" w:rsidRPr="00DB15FC">
        <w:rPr>
          <w:rFonts w:ascii="Calibri" w:hAnsi="Calibri" w:cstheme="minorHAnsi"/>
        </w:rPr>
        <w:t xml:space="preserve">  </w:t>
      </w:r>
      <w:r w:rsidRPr="00A42F3E">
        <w:rPr>
          <w:rFonts w:ascii="Calibri" w:hAnsi="Calibri" w:cstheme="minorHAnsi"/>
        </w:rPr>
        <w:t>Esa comprobación podrá dar lugar a solicitudes de aclaración y, en su caso, a que</w:t>
      </w:r>
      <w:r w:rsidR="009A62B2" w:rsidRPr="00A42F3E">
        <w:rPr>
          <w:rFonts w:ascii="Calibri" w:hAnsi="Calibri" w:cstheme="minorHAnsi"/>
        </w:rPr>
        <w:t xml:space="preserve"> </w:t>
      </w:r>
      <w:r w:rsidR="009F3245" w:rsidRPr="00A42F3E">
        <w:rPr>
          <w:rFonts w:ascii="Calibri" w:hAnsi="Calibri" w:cstheme="minorHAnsi"/>
        </w:rPr>
        <w:t>el socio c</w:t>
      </w:r>
      <w:r w:rsidR="002870A7" w:rsidRPr="00A42F3E">
        <w:rPr>
          <w:rFonts w:ascii="Calibri" w:hAnsi="Calibri" w:cstheme="minorHAnsi"/>
        </w:rPr>
        <w:t>on</w:t>
      </w:r>
      <w:r w:rsidR="009F3245" w:rsidRPr="00A42F3E">
        <w:rPr>
          <w:rFonts w:ascii="Calibri" w:hAnsi="Calibri" w:cstheme="minorHAnsi"/>
        </w:rPr>
        <w:t>t</w:t>
      </w:r>
      <w:r w:rsidR="002870A7" w:rsidRPr="00A42F3E">
        <w:rPr>
          <w:rFonts w:ascii="Calibri" w:hAnsi="Calibri" w:cstheme="minorHAnsi"/>
        </w:rPr>
        <w:t>ratante i</w:t>
      </w:r>
      <w:r w:rsidRPr="00A42F3E">
        <w:rPr>
          <w:rFonts w:ascii="Calibri" w:hAnsi="Calibri" w:cstheme="minorHAnsi"/>
        </w:rPr>
        <w:t xml:space="preserve">mponga modificaciones o reducciones para hacer frente a tales errores o inexactitudes. A raíz </w:t>
      </w:r>
      <w:r w:rsidRPr="00A42F3E">
        <w:rPr>
          <w:rFonts w:ascii="Calibri" w:hAnsi="Calibri" w:cstheme="minorHAnsi"/>
        </w:rPr>
        <w:lastRenderedPageBreak/>
        <w:t>de estas correcciones no podrá aumentarse el importe de la subvención.</w:t>
      </w:r>
      <w:r w:rsidR="009A62B2" w:rsidRPr="00A42F3E">
        <w:rPr>
          <w:rFonts w:ascii="Calibri" w:hAnsi="Calibri" w:cstheme="minorHAnsi"/>
        </w:rPr>
        <w:t xml:space="preserve"> </w:t>
      </w:r>
      <w:r w:rsidRPr="00A42F3E">
        <w:rPr>
          <w:rFonts w:ascii="Calibri" w:hAnsi="Calibri" w:cstheme="minorHAnsi"/>
        </w:rPr>
        <w:t xml:space="preserve">Por tanto, redunda en el interés de los solicitantes presentar un </w:t>
      </w:r>
      <w:r w:rsidRPr="00A42F3E">
        <w:rPr>
          <w:rFonts w:ascii="Calibri" w:hAnsi="Calibri" w:cstheme="minorHAnsi"/>
          <w:bCs/>
        </w:rPr>
        <w:t>presupuesto realista y que sea la mejor opción de calidad y costo.</w:t>
      </w:r>
    </w:p>
    <w:p w14:paraId="180678CB"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4B54B4AD"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Los costes elegibles son los gastos efectivamente realizados por el Beneficiario que reúnen todos los criterios siguientes:</w:t>
      </w:r>
    </w:p>
    <w:p w14:paraId="0BA41BC8"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31CA6D59"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H</w:t>
      </w:r>
      <w:r w:rsidR="00BE1076" w:rsidRPr="00A42F3E">
        <w:rPr>
          <w:rFonts w:ascii="Calibri" w:hAnsi="Calibri" w:cstheme="minorHAnsi"/>
          <w:szCs w:val="22"/>
          <w:lang w:val="es-ES"/>
        </w:rPr>
        <w:t>aber sido incurridos durante la ejecución de la Acción.</w:t>
      </w:r>
    </w:p>
    <w:p w14:paraId="3DD1B0D2"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E</w:t>
      </w:r>
      <w:r w:rsidR="00BE1076" w:rsidRPr="00A42F3E">
        <w:rPr>
          <w:rFonts w:ascii="Calibri" w:hAnsi="Calibri" w:cstheme="minorHAnsi"/>
          <w:szCs w:val="22"/>
          <w:lang w:val="es-ES"/>
        </w:rPr>
        <w:t>star indicados en el presupue</w:t>
      </w:r>
      <w:r w:rsidRPr="00A42F3E">
        <w:rPr>
          <w:rFonts w:ascii="Calibri" w:hAnsi="Calibri" w:cstheme="minorHAnsi"/>
          <w:szCs w:val="22"/>
          <w:lang w:val="es-ES"/>
        </w:rPr>
        <w:t>sto total estimado de la Acción.</w:t>
      </w:r>
    </w:p>
    <w:p w14:paraId="307938B0"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S</w:t>
      </w:r>
      <w:r w:rsidR="00BE1076" w:rsidRPr="00A42F3E">
        <w:rPr>
          <w:rFonts w:ascii="Calibri" w:hAnsi="Calibri" w:cstheme="minorHAnsi"/>
          <w:szCs w:val="22"/>
          <w:lang w:val="es-ES"/>
        </w:rPr>
        <w:t>er necesarios para la ej</w:t>
      </w:r>
      <w:r w:rsidRPr="00A42F3E">
        <w:rPr>
          <w:rFonts w:ascii="Calibri" w:hAnsi="Calibri" w:cstheme="minorHAnsi"/>
          <w:szCs w:val="22"/>
          <w:lang w:val="es-ES"/>
        </w:rPr>
        <w:t>ecución de la Acción.</w:t>
      </w:r>
    </w:p>
    <w:p w14:paraId="35808DF5"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S</w:t>
      </w:r>
      <w:r w:rsidR="00BE1076" w:rsidRPr="00A42F3E">
        <w:rPr>
          <w:rFonts w:ascii="Calibri" w:hAnsi="Calibri" w:cstheme="minorHAnsi"/>
          <w:szCs w:val="22"/>
          <w:lang w:val="es-ES"/>
        </w:rPr>
        <w:t xml:space="preserve">er identificables y controlables, en particular estar registrados en la contabilidad del Beneficiario y determinados conforme a las normas de contabilidad aplicables en </w:t>
      </w:r>
      <w:r w:rsidR="00515164" w:rsidRPr="00A42F3E">
        <w:rPr>
          <w:rFonts w:ascii="Calibri" w:hAnsi="Calibri" w:cstheme="minorHAnsi"/>
          <w:szCs w:val="22"/>
          <w:lang w:val="es-ES"/>
        </w:rPr>
        <w:t xml:space="preserve">Colombia </w:t>
      </w:r>
      <w:r w:rsidR="00BE1076" w:rsidRPr="00A42F3E">
        <w:rPr>
          <w:rFonts w:ascii="Calibri" w:hAnsi="Calibri" w:cstheme="minorHAnsi"/>
          <w:szCs w:val="22"/>
          <w:lang w:val="es-ES"/>
        </w:rPr>
        <w:t xml:space="preserve">y conforme a las prácticas habituales de contabilidad </w:t>
      </w:r>
      <w:r w:rsidRPr="00A42F3E">
        <w:rPr>
          <w:rFonts w:ascii="Calibri" w:hAnsi="Calibri" w:cstheme="minorHAnsi"/>
          <w:szCs w:val="22"/>
          <w:lang w:val="es-ES"/>
        </w:rPr>
        <w:t>de costes del Beneficiario.</w:t>
      </w:r>
    </w:p>
    <w:p w14:paraId="1FD2B790" w14:textId="77777777" w:rsidR="003B32EA" w:rsidRPr="00A42F3E" w:rsidRDefault="00BE1076"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Ser razonables, estar justificados y responder a los principios de buena gestión financiera, y en particular de economía y de eficiencia.</w:t>
      </w:r>
    </w:p>
    <w:p w14:paraId="71D8D4B2"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26649226" w14:textId="6C53FD0C" w:rsidR="003B32EA" w:rsidRPr="00F01E39" w:rsidRDefault="004F64DF"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bookmarkStart w:id="13" w:name="_Toc291696004"/>
      <w:bookmarkStart w:id="14" w:name="_Toc9854368"/>
      <w:r w:rsidRPr="00F01E39">
        <w:rPr>
          <w:rFonts w:ascii="Calibri" w:hAnsi="Calibri" w:cstheme="minorHAnsi"/>
          <w:b/>
          <w:color w:val="auto"/>
          <w:sz w:val="22"/>
          <w:szCs w:val="22"/>
        </w:rPr>
        <w:t>Costes elegibles</w:t>
      </w:r>
      <w:bookmarkEnd w:id="13"/>
      <w:bookmarkEnd w:id="14"/>
    </w:p>
    <w:p w14:paraId="7B477B6A" w14:textId="77777777" w:rsidR="003B32EA" w:rsidRPr="00A42F3E" w:rsidRDefault="003B32EA" w:rsidP="00F90676">
      <w:pPr>
        <w:pStyle w:val="Default"/>
        <w:contextualSpacing/>
        <w:jc w:val="both"/>
        <w:rPr>
          <w:rFonts w:cstheme="minorHAnsi"/>
          <w:b/>
          <w:noProof/>
          <w:color w:val="auto"/>
          <w:sz w:val="22"/>
          <w:szCs w:val="22"/>
          <w:highlight w:val="magenta"/>
          <w:lang w:val="es-ES" w:eastAsia="en-GB"/>
        </w:rPr>
      </w:pPr>
    </w:p>
    <w:p w14:paraId="005699E2" w14:textId="77777777" w:rsidR="009F3245" w:rsidRPr="00A42F3E" w:rsidRDefault="009F3245" w:rsidP="00F90676">
      <w:pPr>
        <w:pStyle w:val="Default"/>
        <w:contextualSpacing/>
        <w:jc w:val="both"/>
        <w:rPr>
          <w:rFonts w:cstheme="minorHAnsi"/>
          <w:noProof/>
          <w:color w:val="auto"/>
          <w:sz w:val="22"/>
          <w:szCs w:val="22"/>
          <w:lang w:val="es-ES" w:eastAsia="en-GB"/>
        </w:rPr>
      </w:pPr>
      <w:bookmarkStart w:id="15" w:name="_Toc291696005"/>
      <w:r w:rsidRPr="00A42F3E">
        <w:rPr>
          <w:rFonts w:cstheme="minorHAnsi"/>
          <w:noProof/>
          <w:color w:val="auto"/>
          <w:sz w:val="22"/>
          <w:szCs w:val="22"/>
          <w:lang w:val="es-ES" w:eastAsia="en-GB"/>
        </w:rPr>
        <w:t>A continuacion se relacionan cada uno de los rubro presupuestales que son conciderados como elegibles para la presente convocatoria.</w:t>
      </w:r>
    </w:p>
    <w:p w14:paraId="155A16B2" w14:textId="77777777" w:rsidR="009F3245" w:rsidRPr="00A42F3E" w:rsidRDefault="009F3245" w:rsidP="00F90676">
      <w:pPr>
        <w:pStyle w:val="Default"/>
        <w:contextualSpacing/>
        <w:jc w:val="both"/>
        <w:rPr>
          <w:rFonts w:cstheme="minorHAnsi"/>
          <w:noProof/>
          <w:color w:val="auto"/>
          <w:sz w:val="22"/>
          <w:szCs w:val="22"/>
          <w:lang w:val="es-ES" w:eastAsia="en-GB"/>
        </w:rPr>
      </w:pPr>
    </w:p>
    <w:p w14:paraId="3C2568DB" w14:textId="77777777" w:rsidR="003B32EA" w:rsidRPr="00A42F3E" w:rsidRDefault="003B32EA" w:rsidP="00F90676">
      <w:pPr>
        <w:pStyle w:val="Default"/>
        <w:contextualSpacing/>
        <w:jc w:val="both"/>
        <w:rPr>
          <w:rFonts w:cstheme="minorHAnsi"/>
          <w:b/>
          <w:noProof/>
          <w:color w:val="auto"/>
          <w:sz w:val="22"/>
          <w:szCs w:val="22"/>
          <w:lang w:val="es-ES" w:eastAsia="en-GB"/>
        </w:rPr>
      </w:pPr>
      <w:r w:rsidRPr="00A42F3E">
        <w:rPr>
          <w:rFonts w:cstheme="minorHAnsi"/>
          <w:b/>
          <w:noProof/>
          <w:color w:val="auto"/>
          <w:sz w:val="22"/>
          <w:szCs w:val="22"/>
          <w:lang w:val="es-ES" w:eastAsia="en-GB"/>
        </w:rPr>
        <w:t>Recurso Humano</w:t>
      </w:r>
      <w:bookmarkEnd w:id="15"/>
    </w:p>
    <w:p w14:paraId="320460BA" w14:textId="77777777" w:rsidR="003B32EA" w:rsidRPr="00A42F3E" w:rsidRDefault="003B32EA" w:rsidP="00F90676">
      <w:pPr>
        <w:pStyle w:val="Default"/>
        <w:contextualSpacing/>
        <w:jc w:val="both"/>
        <w:rPr>
          <w:rFonts w:cstheme="minorHAnsi"/>
          <w:b/>
          <w:noProof/>
          <w:color w:val="auto"/>
          <w:sz w:val="22"/>
          <w:szCs w:val="22"/>
          <w:lang w:val="es-ES" w:eastAsia="en-GB"/>
        </w:rPr>
      </w:pPr>
      <w:r w:rsidRPr="00A42F3E">
        <w:rPr>
          <w:rFonts w:cstheme="minorHAnsi"/>
          <w:noProof/>
          <w:color w:val="auto"/>
          <w:sz w:val="22"/>
          <w:szCs w:val="22"/>
          <w:lang w:val="es-ES" w:eastAsia="en-GB"/>
        </w:rPr>
        <w:t xml:space="preserve">Se financiará para la linea de Recurso humano </w:t>
      </w:r>
      <w:r w:rsidR="00C35837" w:rsidRPr="00A42F3E">
        <w:rPr>
          <w:rFonts w:cstheme="minorHAnsi"/>
          <w:noProof/>
          <w:color w:val="auto"/>
          <w:sz w:val="22"/>
          <w:szCs w:val="22"/>
          <w:lang w:val="es-ES" w:eastAsia="en-GB"/>
        </w:rPr>
        <w:t>un máximo de</w:t>
      </w:r>
      <w:r w:rsidRPr="00A42F3E">
        <w:rPr>
          <w:rFonts w:cstheme="minorHAnsi"/>
          <w:noProof/>
          <w:color w:val="auto"/>
          <w:sz w:val="22"/>
          <w:szCs w:val="22"/>
          <w:lang w:val="es-ES" w:eastAsia="en-GB"/>
        </w:rPr>
        <w:t>l 12% del total de la acción (Auxiliar contable administrativo y/o contador,</w:t>
      </w:r>
      <w:r w:rsidR="005D79C4" w:rsidRPr="00A42F3E">
        <w:rPr>
          <w:rFonts w:cstheme="minorHAnsi"/>
          <w:noProof/>
          <w:color w:val="auto"/>
          <w:sz w:val="22"/>
          <w:szCs w:val="22"/>
          <w:lang w:val="es-ES" w:eastAsia="en-GB"/>
        </w:rPr>
        <w:t xml:space="preserve"> talleristas, coordinador, líde</w:t>
      </w:r>
      <w:r w:rsidR="00393401" w:rsidRPr="00A42F3E">
        <w:rPr>
          <w:rFonts w:cstheme="minorHAnsi"/>
          <w:noProof/>
          <w:color w:val="auto"/>
          <w:sz w:val="22"/>
          <w:szCs w:val="22"/>
          <w:lang w:val="es-ES" w:eastAsia="en-GB"/>
        </w:rPr>
        <w:t>r</w:t>
      </w:r>
      <w:r w:rsidR="005D79C4" w:rsidRPr="00A42F3E">
        <w:rPr>
          <w:rFonts w:cstheme="minorHAnsi"/>
          <w:noProof/>
          <w:color w:val="auto"/>
          <w:sz w:val="22"/>
          <w:szCs w:val="22"/>
          <w:lang w:val="es-ES" w:eastAsia="en-GB"/>
        </w:rPr>
        <w:t>, etc.</w:t>
      </w:r>
      <w:r w:rsidRPr="00A42F3E">
        <w:rPr>
          <w:rFonts w:cstheme="minorHAnsi"/>
          <w:noProof/>
          <w:color w:val="auto"/>
          <w:sz w:val="22"/>
          <w:szCs w:val="22"/>
          <w:lang w:val="es-ES" w:eastAsia="en-GB"/>
        </w:rPr>
        <w:t>).</w:t>
      </w:r>
    </w:p>
    <w:p w14:paraId="6CFF87CD" w14:textId="77777777" w:rsidR="003B32EA" w:rsidRPr="00A42F3E" w:rsidRDefault="003B32EA" w:rsidP="00F90676">
      <w:pPr>
        <w:pStyle w:val="Default"/>
        <w:contextualSpacing/>
        <w:jc w:val="both"/>
        <w:rPr>
          <w:rFonts w:cstheme="minorHAnsi"/>
          <w:b/>
          <w:noProof/>
          <w:color w:val="auto"/>
          <w:sz w:val="22"/>
          <w:szCs w:val="22"/>
          <w:lang w:val="es-ES" w:eastAsia="en-GB"/>
        </w:rPr>
      </w:pPr>
    </w:p>
    <w:p w14:paraId="64542868" w14:textId="0B9F0C27" w:rsidR="00330B12" w:rsidRPr="00A42F3E" w:rsidRDefault="003B32EA" w:rsidP="00F90676">
      <w:pPr>
        <w:pStyle w:val="Default"/>
        <w:contextualSpacing/>
        <w:jc w:val="both"/>
        <w:rPr>
          <w:rFonts w:cstheme="minorHAnsi"/>
          <w:b/>
          <w:noProof/>
          <w:color w:val="auto"/>
          <w:sz w:val="22"/>
          <w:szCs w:val="22"/>
          <w:lang w:val="es-ES" w:eastAsia="en-GB"/>
        </w:rPr>
      </w:pPr>
      <w:bookmarkStart w:id="16" w:name="_Toc291696006"/>
      <w:r w:rsidRPr="00A42F3E">
        <w:rPr>
          <w:rFonts w:cstheme="minorHAnsi"/>
          <w:b/>
          <w:noProof/>
          <w:color w:val="auto"/>
          <w:sz w:val="22"/>
          <w:szCs w:val="22"/>
          <w:lang w:val="es-ES" w:eastAsia="en-GB"/>
        </w:rPr>
        <w:t>Actividades de la acción elegibles</w:t>
      </w:r>
      <w:bookmarkEnd w:id="16"/>
    </w:p>
    <w:p w14:paraId="69ECC974" w14:textId="77777777" w:rsidR="003B32EA" w:rsidRPr="00A42F3E" w:rsidRDefault="003B32EA" w:rsidP="00F90676">
      <w:pPr>
        <w:pStyle w:val="Default"/>
        <w:contextualSpacing/>
        <w:jc w:val="both"/>
        <w:rPr>
          <w:rFonts w:cstheme="minorHAnsi"/>
          <w:b/>
          <w:noProof/>
          <w:color w:val="auto"/>
          <w:sz w:val="22"/>
          <w:szCs w:val="22"/>
          <w:lang w:val="es-ES" w:eastAsia="en-GB"/>
        </w:rPr>
      </w:pPr>
      <w:r w:rsidRPr="00A42F3E">
        <w:rPr>
          <w:rFonts w:cstheme="minorHAnsi"/>
          <w:noProof/>
          <w:color w:val="auto"/>
          <w:sz w:val="22"/>
          <w:szCs w:val="22"/>
          <w:lang w:val="es-ES" w:eastAsia="en-GB"/>
        </w:rPr>
        <w:t>Se financiar</w:t>
      </w:r>
      <w:r w:rsidR="00537984" w:rsidRPr="00A42F3E">
        <w:rPr>
          <w:rFonts w:cstheme="minorHAnsi"/>
          <w:noProof/>
          <w:color w:val="auto"/>
          <w:sz w:val="22"/>
          <w:szCs w:val="22"/>
          <w:lang w:val="es-ES" w:eastAsia="en-GB"/>
        </w:rPr>
        <w:t>á</w:t>
      </w:r>
      <w:r w:rsidRPr="00A42F3E">
        <w:rPr>
          <w:rFonts w:cstheme="minorHAnsi"/>
          <w:noProof/>
          <w:color w:val="auto"/>
          <w:sz w:val="22"/>
          <w:szCs w:val="22"/>
          <w:lang w:val="es-ES" w:eastAsia="en-GB"/>
        </w:rPr>
        <w:t xml:space="preserve"> en esta linea todos los rubros para ejecutar las acciones descritas en la acción</w:t>
      </w:r>
      <w:r w:rsidR="009A62B2" w:rsidRPr="00A42F3E">
        <w:rPr>
          <w:rFonts w:cstheme="minorHAnsi"/>
          <w:noProof/>
          <w:color w:val="auto"/>
          <w:sz w:val="22"/>
          <w:szCs w:val="22"/>
          <w:lang w:val="es-ES" w:eastAsia="en-GB"/>
        </w:rPr>
        <w:t>,</w:t>
      </w:r>
      <w:r w:rsidRPr="00A42F3E">
        <w:rPr>
          <w:rFonts w:cstheme="minorHAnsi"/>
          <w:noProof/>
          <w:color w:val="auto"/>
          <w:sz w:val="22"/>
          <w:szCs w:val="22"/>
          <w:lang w:val="es-ES" w:eastAsia="en-GB"/>
        </w:rPr>
        <w:t xml:space="preserve"> como seminarios, visibilidad de la experiencia, equipos, maquinaria, </w:t>
      </w:r>
      <w:r w:rsidR="007B6DA7" w:rsidRPr="00A42F3E">
        <w:rPr>
          <w:rFonts w:cstheme="minorHAnsi"/>
          <w:noProof/>
          <w:color w:val="auto"/>
          <w:sz w:val="22"/>
          <w:szCs w:val="22"/>
          <w:lang w:val="es-ES" w:eastAsia="en-GB"/>
        </w:rPr>
        <w:t xml:space="preserve">construcción, </w:t>
      </w:r>
      <w:r w:rsidRPr="00A42F3E">
        <w:rPr>
          <w:rFonts w:cstheme="minorHAnsi"/>
          <w:noProof/>
          <w:color w:val="auto"/>
          <w:sz w:val="22"/>
          <w:szCs w:val="22"/>
          <w:lang w:val="es-ES" w:eastAsia="en-GB"/>
        </w:rPr>
        <w:t>herramientas e insumos</w:t>
      </w:r>
      <w:r w:rsidR="009A62B2" w:rsidRPr="00A42F3E">
        <w:rPr>
          <w:rFonts w:cstheme="minorHAnsi"/>
          <w:noProof/>
          <w:color w:val="auto"/>
          <w:sz w:val="22"/>
          <w:szCs w:val="22"/>
          <w:lang w:val="es-ES" w:eastAsia="en-GB"/>
        </w:rPr>
        <w:t>,</w:t>
      </w:r>
      <w:r w:rsidRPr="00A42F3E">
        <w:rPr>
          <w:rFonts w:cstheme="minorHAnsi"/>
          <w:noProof/>
          <w:color w:val="auto"/>
          <w:sz w:val="22"/>
          <w:szCs w:val="22"/>
          <w:lang w:val="es-ES" w:eastAsia="en-GB"/>
        </w:rPr>
        <w:t xml:space="preserve"> en un porcentaje </w:t>
      </w:r>
      <w:r w:rsidR="00540B5E" w:rsidRPr="00A42F3E">
        <w:rPr>
          <w:rFonts w:cstheme="minorHAnsi"/>
          <w:noProof/>
          <w:color w:val="auto"/>
          <w:sz w:val="22"/>
          <w:szCs w:val="22"/>
          <w:lang w:val="es-ES" w:eastAsia="en-GB"/>
        </w:rPr>
        <w:t xml:space="preserve">máximo </w:t>
      </w:r>
      <w:r w:rsidRPr="00A42F3E">
        <w:rPr>
          <w:rFonts w:cstheme="minorHAnsi"/>
          <w:noProof/>
          <w:color w:val="auto"/>
          <w:sz w:val="22"/>
          <w:szCs w:val="22"/>
          <w:lang w:val="es-ES" w:eastAsia="en-GB"/>
        </w:rPr>
        <w:t>del 8</w:t>
      </w:r>
      <w:r w:rsidR="000218CA" w:rsidRPr="00A42F3E">
        <w:rPr>
          <w:rFonts w:cstheme="minorHAnsi"/>
          <w:noProof/>
          <w:color w:val="auto"/>
          <w:sz w:val="22"/>
          <w:szCs w:val="22"/>
          <w:lang w:val="es-ES" w:eastAsia="en-GB"/>
        </w:rPr>
        <w:t>1</w:t>
      </w:r>
      <w:r w:rsidRPr="00A42F3E">
        <w:rPr>
          <w:rFonts w:cstheme="minorHAnsi"/>
          <w:noProof/>
          <w:color w:val="auto"/>
          <w:sz w:val="22"/>
          <w:szCs w:val="22"/>
          <w:lang w:val="es-ES" w:eastAsia="en-GB"/>
        </w:rPr>
        <w:t>% del total de la acción.</w:t>
      </w:r>
      <w:r w:rsidR="000E4E2A" w:rsidRPr="00A42F3E">
        <w:rPr>
          <w:rFonts w:cstheme="minorHAnsi"/>
          <w:noProof/>
          <w:color w:val="auto"/>
          <w:sz w:val="22"/>
          <w:szCs w:val="22"/>
          <w:lang w:val="es-ES" w:eastAsia="en-GB"/>
        </w:rPr>
        <w:t xml:space="preserve"> No se podran financiar con recursos de la accion gastos de transporte de personas y de bienes.</w:t>
      </w:r>
    </w:p>
    <w:p w14:paraId="3BF95F2D" w14:textId="77777777" w:rsidR="000E4E2A" w:rsidRPr="00A42F3E" w:rsidRDefault="000E4E2A" w:rsidP="00F90676">
      <w:pPr>
        <w:pStyle w:val="Default"/>
        <w:contextualSpacing/>
        <w:jc w:val="both"/>
        <w:rPr>
          <w:rFonts w:cstheme="minorHAnsi"/>
          <w:noProof/>
          <w:color w:val="auto"/>
          <w:sz w:val="22"/>
          <w:szCs w:val="22"/>
          <w:lang w:val="es-ES" w:eastAsia="en-GB"/>
        </w:rPr>
      </w:pPr>
    </w:p>
    <w:p w14:paraId="68C51ABC" w14:textId="77777777" w:rsidR="003B32EA" w:rsidRPr="00A42F3E" w:rsidRDefault="003B32EA" w:rsidP="00F90676">
      <w:pPr>
        <w:pStyle w:val="Default"/>
        <w:contextualSpacing/>
        <w:jc w:val="both"/>
        <w:rPr>
          <w:rFonts w:cstheme="minorHAnsi"/>
          <w:b/>
          <w:noProof/>
          <w:color w:val="auto"/>
          <w:sz w:val="22"/>
          <w:szCs w:val="22"/>
          <w:lang w:val="es-ES" w:eastAsia="en-GB"/>
        </w:rPr>
      </w:pPr>
      <w:bookmarkStart w:id="17" w:name="_Toc291696007"/>
      <w:r w:rsidRPr="00A42F3E">
        <w:rPr>
          <w:rFonts w:cstheme="minorHAnsi"/>
          <w:b/>
          <w:noProof/>
          <w:color w:val="auto"/>
          <w:sz w:val="22"/>
          <w:szCs w:val="22"/>
          <w:lang w:val="es-ES" w:eastAsia="en-GB"/>
        </w:rPr>
        <w:t>Costes indirectos elegibles (Gastos de administración)</w:t>
      </w:r>
      <w:bookmarkEnd w:id="17"/>
    </w:p>
    <w:p w14:paraId="6C9F92E2"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Los costes indirectos o considerados costes administrativos que se incurran al ejecutar las ac</w:t>
      </w:r>
      <w:r w:rsidR="009A62B2" w:rsidRPr="00A42F3E">
        <w:rPr>
          <w:rFonts w:ascii="Calibri" w:hAnsi="Calibri" w:cstheme="minorHAnsi"/>
        </w:rPr>
        <w:t>ciones del proyecto</w:t>
      </w:r>
      <w:r w:rsidRPr="00A42F3E">
        <w:rPr>
          <w:rFonts w:ascii="Calibri" w:hAnsi="Calibri" w:cstheme="minorHAnsi"/>
        </w:rPr>
        <w:t xml:space="preserve"> podrán ser aceptad</w:t>
      </w:r>
      <w:r w:rsidR="009A62B2" w:rsidRPr="00A42F3E">
        <w:rPr>
          <w:rFonts w:ascii="Calibri" w:hAnsi="Calibri" w:cstheme="minorHAnsi"/>
        </w:rPr>
        <w:t>o</w:t>
      </w:r>
      <w:r w:rsidRPr="00A42F3E">
        <w:rPr>
          <w:rFonts w:ascii="Calibri" w:hAnsi="Calibri" w:cstheme="minorHAnsi"/>
        </w:rPr>
        <w:t xml:space="preserve">s dentro del presupuesto hasta un máximo del 7% del valor total del proyecto. Estos costes </w:t>
      </w:r>
      <w:r w:rsidR="007B6DA7" w:rsidRPr="00A42F3E">
        <w:rPr>
          <w:rFonts w:ascii="Calibri" w:hAnsi="Calibri" w:cstheme="minorHAnsi"/>
        </w:rPr>
        <w:t>administrativos serán aceptados</w:t>
      </w:r>
      <w:r w:rsidRPr="00A42F3E">
        <w:rPr>
          <w:rFonts w:ascii="Calibri" w:hAnsi="Calibri" w:cstheme="minorHAnsi"/>
        </w:rPr>
        <w:t xml:space="preserve"> siempre y cuando no se incluyan costes que ya ha</w:t>
      </w:r>
      <w:r w:rsidR="009A62B2" w:rsidRPr="00A42F3E">
        <w:rPr>
          <w:rFonts w:ascii="Calibri" w:hAnsi="Calibri" w:cstheme="minorHAnsi"/>
        </w:rPr>
        <w:t>ya</w:t>
      </w:r>
      <w:r w:rsidRPr="00A42F3E">
        <w:rPr>
          <w:rFonts w:ascii="Calibri" w:hAnsi="Calibri" w:cstheme="minorHAnsi"/>
        </w:rPr>
        <w:t>n sido incluidos en otra línea del presupuesto del Contrato de Subvención.</w:t>
      </w:r>
    </w:p>
    <w:p w14:paraId="40D2DA38" w14:textId="77777777" w:rsidR="00537984" w:rsidRPr="00A42F3E" w:rsidRDefault="00537984" w:rsidP="00F90676">
      <w:pPr>
        <w:autoSpaceDE w:val="0"/>
        <w:autoSpaceDN w:val="0"/>
        <w:adjustRightInd w:val="0"/>
        <w:spacing w:after="0" w:line="240" w:lineRule="auto"/>
        <w:contextualSpacing/>
        <w:jc w:val="both"/>
        <w:rPr>
          <w:rFonts w:ascii="Calibri" w:hAnsi="Calibri" w:cstheme="minorHAnsi"/>
        </w:rPr>
      </w:pPr>
    </w:p>
    <w:p w14:paraId="740A6265" w14:textId="77777777" w:rsidR="003B32EA" w:rsidRPr="00A42F3E" w:rsidRDefault="003B32EA" w:rsidP="00F90676">
      <w:pPr>
        <w:pStyle w:val="Default"/>
        <w:contextualSpacing/>
        <w:jc w:val="both"/>
        <w:rPr>
          <w:rFonts w:cstheme="minorHAnsi"/>
          <w:b/>
          <w:noProof/>
          <w:color w:val="auto"/>
          <w:sz w:val="22"/>
          <w:szCs w:val="22"/>
          <w:lang w:val="es-ES" w:eastAsia="en-GB"/>
        </w:rPr>
      </w:pPr>
      <w:bookmarkStart w:id="18" w:name="_Toc291696008"/>
      <w:r w:rsidRPr="00A42F3E">
        <w:rPr>
          <w:rFonts w:cstheme="minorHAnsi"/>
          <w:b/>
          <w:noProof/>
          <w:color w:val="auto"/>
          <w:sz w:val="22"/>
          <w:szCs w:val="22"/>
          <w:lang w:val="es-ES" w:eastAsia="en-GB"/>
        </w:rPr>
        <w:t>Reserva para imprevistos</w:t>
      </w:r>
      <w:bookmarkEnd w:id="18"/>
    </w:p>
    <w:p w14:paraId="4D6DA48B"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No se contemplan recursos para imprevistos</w:t>
      </w:r>
      <w:r w:rsidR="00537984" w:rsidRPr="00A42F3E">
        <w:rPr>
          <w:rFonts w:ascii="Calibri" w:hAnsi="Calibri" w:cstheme="minorHAnsi"/>
        </w:rPr>
        <w:t>.</w:t>
      </w:r>
    </w:p>
    <w:p w14:paraId="024E390C"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highlight w:val="magenta"/>
        </w:rPr>
      </w:pPr>
    </w:p>
    <w:p w14:paraId="0DEF3EF4" w14:textId="04805509" w:rsidR="00106DFC" w:rsidRPr="00A42F3E" w:rsidRDefault="00DB15FC" w:rsidP="00F01E39">
      <w:pPr>
        <w:pStyle w:val="Ttulo2"/>
        <w:numPr>
          <w:ilvl w:val="2"/>
          <w:numId w:val="29"/>
        </w:numPr>
        <w:spacing w:before="0" w:line="240" w:lineRule="auto"/>
        <w:ind w:left="993" w:hanging="567"/>
        <w:contextualSpacing/>
        <w:rPr>
          <w:rFonts w:ascii="Calibri" w:hAnsi="Calibri" w:cstheme="minorHAnsi"/>
          <w:b/>
          <w:szCs w:val="22"/>
        </w:rPr>
      </w:pPr>
      <w:bookmarkStart w:id="19" w:name="_Toc9854369"/>
      <w:r w:rsidRPr="00F01E39">
        <w:rPr>
          <w:rFonts w:ascii="Calibri" w:hAnsi="Calibri" w:cstheme="minorHAnsi"/>
          <w:b/>
          <w:color w:val="auto"/>
          <w:sz w:val="22"/>
          <w:szCs w:val="22"/>
        </w:rPr>
        <w:t>Costes no elegibles</w:t>
      </w:r>
      <w:bookmarkEnd w:id="19"/>
    </w:p>
    <w:p w14:paraId="2172F524"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Los siguientes costes no serán elegibles:</w:t>
      </w:r>
    </w:p>
    <w:p w14:paraId="52333773"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Deudas y sus intereses;</w:t>
      </w:r>
    </w:p>
    <w:p w14:paraId="11E31AA9"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Provisiones por pérdidas o posibles deudas futuras.</w:t>
      </w:r>
    </w:p>
    <w:p w14:paraId="50827DBD"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Costos financiados por otras fuentes de recursos.</w:t>
      </w:r>
    </w:p>
    <w:p w14:paraId="391EAC47"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Adquisición de terrenos o edificios.</w:t>
      </w:r>
    </w:p>
    <w:p w14:paraId="68C3F9DB"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Créditos a terceros.</w:t>
      </w:r>
    </w:p>
    <w:p w14:paraId="41552D23" w14:textId="77777777" w:rsidR="000E4E2A" w:rsidRPr="00A42F3E" w:rsidRDefault="000E4E2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Gastos de transporte de personas y de bienes.</w:t>
      </w:r>
    </w:p>
    <w:p w14:paraId="7BB164BD" w14:textId="77777777" w:rsidR="00537984" w:rsidRPr="00A42F3E" w:rsidRDefault="00537984" w:rsidP="00F90676">
      <w:pPr>
        <w:spacing w:after="0" w:line="240" w:lineRule="auto"/>
        <w:contextualSpacing/>
        <w:rPr>
          <w:rFonts w:ascii="Calibri" w:hAnsi="Calibri" w:cstheme="minorHAnsi"/>
        </w:rPr>
      </w:pPr>
    </w:p>
    <w:p w14:paraId="6D6EB092" w14:textId="77777777" w:rsidR="003B32EA" w:rsidRPr="00A42F3E" w:rsidRDefault="005900A8" w:rsidP="00F01E39">
      <w:pPr>
        <w:pStyle w:val="Ttulo2"/>
        <w:numPr>
          <w:ilvl w:val="0"/>
          <w:numId w:val="29"/>
        </w:numPr>
        <w:spacing w:before="0" w:line="240" w:lineRule="auto"/>
        <w:contextualSpacing/>
        <w:rPr>
          <w:rFonts w:ascii="Calibri" w:hAnsi="Calibri" w:cstheme="minorHAnsi"/>
          <w:b/>
          <w:color w:val="auto"/>
          <w:sz w:val="22"/>
          <w:szCs w:val="22"/>
        </w:rPr>
      </w:pPr>
      <w:bookmarkStart w:id="20" w:name="_Toc291696011"/>
      <w:bookmarkStart w:id="21" w:name="_Toc9854370"/>
      <w:r w:rsidRPr="00A42F3E">
        <w:rPr>
          <w:rFonts w:ascii="Calibri" w:hAnsi="Calibri" w:cstheme="minorHAnsi"/>
          <w:b/>
          <w:color w:val="auto"/>
          <w:sz w:val="22"/>
          <w:szCs w:val="22"/>
        </w:rPr>
        <w:t>PROCESO DE LEGALIZACIÓN Y EJECUCIÓN DE COSTOS ELEGIBLES.</w:t>
      </w:r>
      <w:bookmarkEnd w:id="20"/>
      <w:bookmarkEnd w:id="21"/>
    </w:p>
    <w:p w14:paraId="4A78B36B" w14:textId="77777777" w:rsidR="00106DFC" w:rsidRPr="00A42F3E" w:rsidRDefault="00106DFC" w:rsidP="00F90676">
      <w:pPr>
        <w:shd w:val="clear" w:color="auto" w:fill="FFFFFF" w:themeFill="background1"/>
        <w:autoSpaceDE w:val="0"/>
        <w:autoSpaceDN w:val="0"/>
        <w:adjustRightInd w:val="0"/>
        <w:spacing w:after="0" w:line="240" w:lineRule="auto"/>
        <w:contextualSpacing/>
        <w:jc w:val="both"/>
        <w:rPr>
          <w:rFonts w:ascii="Calibri" w:hAnsi="Calibri"/>
        </w:rPr>
      </w:pPr>
    </w:p>
    <w:p w14:paraId="1387FCBF" w14:textId="77777777" w:rsidR="001D37DB" w:rsidRPr="00A42F3E" w:rsidRDefault="003B32EA" w:rsidP="00F90676">
      <w:pPr>
        <w:shd w:val="clear" w:color="auto" w:fill="FFFFFF" w:themeFill="background1"/>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En el proceso de ejecución de los recursos y legalizaciones, la organización debe mostrar los soportes jurídicos, administrativos, contables, técnicos y financieros para evidenciar el cumplimiento de los procedimientos solicitados por </w:t>
      </w:r>
      <w:r w:rsidR="007D1005" w:rsidRPr="00A42F3E">
        <w:rPr>
          <w:rFonts w:ascii="Calibri" w:hAnsi="Calibri" w:cstheme="minorHAnsi"/>
        </w:rPr>
        <w:t>el contratante, señalados</w:t>
      </w:r>
      <w:r w:rsidR="001D37DB" w:rsidRPr="00A42F3E">
        <w:rPr>
          <w:rFonts w:ascii="Calibri" w:hAnsi="Calibri" w:cstheme="minorHAnsi"/>
        </w:rPr>
        <w:t xml:space="preserve"> en el </w:t>
      </w:r>
      <w:r w:rsidR="007D1005" w:rsidRPr="00A42F3E">
        <w:rPr>
          <w:rFonts w:ascii="Calibri" w:hAnsi="Calibri" w:cstheme="minorHAnsi"/>
        </w:rPr>
        <w:t>Anexo VI</w:t>
      </w:r>
      <w:r w:rsidR="00106DFC" w:rsidRPr="00A42F3E">
        <w:rPr>
          <w:rFonts w:ascii="Calibri" w:hAnsi="Calibri" w:cstheme="minorHAnsi"/>
        </w:rPr>
        <w:t>II</w:t>
      </w:r>
      <w:r w:rsidR="007D1005" w:rsidRPr="00A42F3E">
        <w:rPr>
          <w:rFonts w:ascii="Calibri" w:hAnsi="Calibri" w:cstheme="minorHAnsi"/>
        </w:rPr>
        <w:t>: Guía de procedimientos contractuales, administrativos y financieros</w:t>
      </w:r>
      <w:r w:rsidR="00540B5E" w:rsidRPr="00A42F3E">
        <w:rPr>
          <w:rFonts w:ascii="Calibri" w:hAnsi="Calibri" w:cstheme="minorHAnsi"/>
        </w:rPr>
        <w:t>.</w:t>
      </w:r>
    </w:p>
    <w:p w14:paraId="62F7DBF0" w14:textId="77777777" w:rsidR="0003337C" w:rsidRPr="00A42F3E" w:rsidRDefault="0003337C" w:rsidP="00F85268">
      <w:pPr>
        <w:spacing w:after="0"/>
        <w:rPr>
          <w:rFonts w:ascii="Calibri" w:hAnsi="Calibri" w:cstheme="minorHAnsi"/>
        </w:rPr>
      </w:pPr>
    </w:p>
    <w:p w14:paraId="59BD7B00" w14:textId="77777777" w:rsidR="003B32EA" w:rsidRPr="00F01E39" w:rsidRDefault="00BE1076" w:rsidP="00F01E39">
      <w:pPr>
        <w:pStyle w:val="Ttulo2"/>
        <w:numPr>
          <w:ilvl w:val="1"/>
          <w:numId w:val="29"/>
        </w:numPr>
        <w:spacing w:before="0" w:line="240" w:lineRule="auto"/>
        <w:contextualSpacing/>
        <w:rPr>
          <w:rFonts w:ascii="Calibri" w:hAnsi="Calibri" w:cstheme="minorHAnsi"/>
          <w:b/>
          <w:color w:val="auto"/>
          <w:sz w:val="22"/>
          <w:szCs w:val="22"/>
        </w:rPr>
      </w:pPr>
      <w:bookmarkStart w:id="22" w:name="_Toc291696014"/>
      <w:bookmarkStart w:id="23" w:name="_Toc9854371"/>
      <w:r w:rsidRPr="00F01E39">
        <w:rPr>
          <w:rFonts w:ascii="Calibri" w:hAnsi="Calibri" w:cstheme="minorHAnsi"/>
          <w:b/>
          <w:color w:val="auto"/>
          <w:sz w:val="22"/>
          <w:szCs w:val="22"/>
        </w:rPr>
        <w:t>Legalización y pagos de contratos de servicios y suministros</w:t>
      </w:r>
      <w:bookmarkEnd w:id="22"/>
      <w:bookmarkEnd w:id="23"/>
    </w:p>
    <w:p w14:paraId="55248FA8" w14:textId="77777777" w:rsidR="00F85268" w:rsidRPr="00A42F3E" w:rsidRDefault="00F85268" w:rsidP="00F85268">
      <w:pPr>
        <w:pStyle w:val="Default"/>
        <w:ind w:left="720"/>
        <w:contextualSpacing/>
        <w:jc w:val="both"/>
        <w:rPr>
          <w:rFonts w:cstheme="minorHAnsi"/>
          <w:b/>
          <w:noProof/>
          <w:color w:val="auto"/>
          <w:sz w:val="22"/>
          <w:szCs w:val="22"/>
          <w:lang w:val="es-ES" w:eastAsia="en-GB"/>
        </w:rPr>
      </w:pPr>
    </w:p>
    <w:p w14:paraId="76A80601"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Para que los gastos sean elegibles se debe</w:t>
      </w:r>
      <w:r w:rsidR="009A62B2" w:rsidRPr="00A42F3E">
        <w:rPr>
          <w:rFonts w:ascii="Calibri" w:hAnsi="Calibri" w:cstheme="minorHAnsi"/>
        </w:rPr>
        <w:t>n</w:t>
      </w:r>
      <w:r w:rsidRPr="00A42F3E">
        <w:rPr>
          <w:rFonts w:ascii="Calibri" w:hAnsi="Calibri" w:cstheme="minorHAnsi"/>
        </w:rPr>
        <w:t xml:space="preserve"> realizar informes y adjun</w:t>
      </w:r>
      <w:r w:rsidR="007B6DA7" w:rsidRPr="00A42F3E">
        <w:rPr>
          <w:rFonts w:ascii="Calibri" w:hAnsi="Calibri" w:cstheme="minorHAnsi"/>
        </w:rPr>
        <w:t>tar para la entrega al supervis</w:t>
      </w:r>
      <w:r w:rsidRPr="00A42F3E">
        <w:rPr>
          <w:rFonts w:ascii="Calibri" w:hAnsi="Calibri" w:cstheme="minorHAnsi"/>
        </w:rPr>
        <w:t>or los soportes contables: adjuntar para servicios un informe de la actividad realizada, productos</w:t>
      </w:r>
      <w:r w:rsidR="009A62B2" w:rsidRPr="00A42F3E">
        <w:rPr>
          <w:rFonts w:ascii="Calibri" w:hAnsi="Calibri" w:cstheme="minorHAnsi"/>
        </w:rPr>
        <w:t>,</w:t>
      </w:r>
      <w:r w:rsidRPr="00A42F3E">
        <w:rPr>
          <w:rFonts w:ascii="Calibri" w:hAnsi="Calibri" w:cstheme="minorHAnsi"/>
        </w:rPr>
        <w:t xml:space="preserve"> si es el caso, listados de asistencias, evidencias </w:t>
      </w:r>
      <w:r w:rsidR="007B6DA7" w:rsidRPr="00A42F3E">
        <w:rPr>
          <w:rFonts w:ascii="Calibri" w:hAnsi="Calibri" w:cstheme="minorHAnsi"/>
        </w:rPr>
        <w:t>fotográ</w:t>
      </w:r>
      <w:r w:rsidRPr="00A42F3E">
        <w:rPr>
          <w:rFonts w:ascii="Calibri" w:hAnsi="Calibri" w:cstheme="minorHAnsi"/>
        </w:rPr>
        <w:t xml:space="preserve">ficas y memorias de visitas de supervision. </w:t>
      </w:r>
      <w:r w:rsidR="007B6DA7" w:rsidRPr="00A42F3E">
        <w:rPr>
          <w:rFonts w:ascii="Calibri" w:hAnsi="Calibri" w:cstheme="minorHAnsi"/>
        </w:rPr>
        <w:t>Por ejemplo:</w:t>
      </w:r>
    </w:p>
    <w:p w14:paraId="26FB5CBC" w14:textId="77777777" w:rsidR="00F85268" w:rsidRPr="00A42F3E" w:rsidRDefault="00F85268" w:rsidP="00F90676">
      <w:pPr>
        <w:autoSpaceDE w:val="0"/>
        <w:autoSpaceDN w:val="0"/>
        <w:adjustRightInd w:val="0"/>
        <w:spacing w:after="0" w:line="240" w:lineRule="auto"/>
        <w:contextualSpacing/>
        <w:jc w:val="both"/>
        <w:rPr>
          <w:rFonts w:ascii="Calibri" w:hAnsi="Calibri" w:cstheme="minorHAnsi"/>
        </w:rPr>
      </w:pPr>
    </w:p>
    <w:p w14:paraId="14216241" w14:textId="6DBCB28D" w:rsidR="003B32EA" w:rsidRPr="00A42F3E" w:rsidRDefault="00BE1076" w:rsidP="00F14145">
      <w:pPr>
        <w:pStyle w:val="Prrafodelista"/>
        <w:numPr>
          <w:ilvl w:val="0"/>
          <w:numId w:val="8"/>
        </w:numPr>
        <w:autoSpaceDE w:val="0"/>
        <w:autoSpaceDN w:val="0"/>
        <w:adjustRightInd w:val="0"/>
        <w:spacing w:after="0"/>
        <w:rPr>
          <w:rFonts w:ascii="Calibri" w:hAnsi="Calibri" w:cstheme="minorHAnsi"/>
          <w:szCs w:val="22"/>
          <w:lang w:val="es-ES"/>
        </w:rPr>
      </w:pPr>
      <w:r w:rsidRPr="00A42F3E">
        <w:rPr>
          <w:rFonts w:ascii="Calibri" w:hAnsi="Calibri" w:cstheme="minorHAnsi"/>
          <w:b/>
          <w:szCs w:val="22"/>
          <w:lang w:val="es-ES"/>
        </w:rPr>
        <w:t xml:space="preserve">Contador: </w:t>
      </w:r>
      <w:r w:rsidRPr="00A42F3E">
        <w:rPr>
          <w:rFonts w:ascii="Calibri" w:hAnsi="Calibri" w:cstheme="minorHAnsi"/>
          <w:szCs w:val="22"/>
          <w:lang w:val="es-ES"/>
        </w:rPr>
        <w:t xml:space="preserve">Profesional responsable de la entrega de los informes contables y financieros mensuales, conciliaciones bancarias, libro de bancos actualizado mensualmente y contabilidad conciliada </w:t>
      </w:r>
      <w:r w:rsidR="0045039F" w:rsidRPr="00A42F3E">
        <w:rPr>
          <w:rFonts w:ascii="Calibri" w:hAnsi="Calibri" w:cstheme="minorHAnsi"/>
          <w:szCs w:val="22"/>
          <w:lang w:val="es-ES"/>
        </w:rPr>
        <w:t xml:space="preserve">en partida doble, </w:t>
      </w:r>
      <w:r w:rsidRPr="00A42F3E">
        <w:rPr>
          <w:rFonts w:ascii="Calibri" w:hAnsi="Calibri" w:cstheme="minorHAnsi"/>
          <w:szCs w:val="22"/>
          <w:lang w:val="es-ES"/>
        </w:rPr>
        <w:t xml:space="preserve">pago de seguridad social de salud pensión, ARL. </w:t>
      </w:r>
    </w:p>
    <w:p w14:paraId="5FC315CD" w14:textId="77777777" w:rsidR="00F85268" w:rsidRPr="00A42F3E" w:rsidRDefault="00F85268" w:rsidP="00F85268">
      <w:pPr>
        <w:pStyle w:val="Prrafodelista"/>
        <w:autoSpaceDE w:val="0"/>
        <w:autoSpaceDN w:val="0"/>
        <w:adjustRightInd w:val="0"/>
        <w:spacing w:after="0"/>
        <w:rPr>
          <w:rFonts w:ascii="Calibri" w:hAnsi="Calibri" w:cstheme="minorHAnsi"/>
          <w:szCs w:val="22"/>
          <w:lang w:val="es-ES"/>
        </w:rPr>
      </w:pPr>
    </w:p>
    <w:p w14:paraId="5A285088" w14:textId="316FA0BF" w:rsidR="003B32EA" w:rsidRPr="00A42F3E" w:rsidRDefault="00BE1076" w:rsidP="00F14145">
      <w:pPr>
        <w:pStyle w:val="Prrafodelista"/>
        <w:numPr>
          <w:ilvl w:val="0"/>
          <w:numId w:val="8"/>
        </w:numPr>
        <w:autoSpaceDE w:val="0"/>
        <w:autoSpaceDN w:val="0"/>
        <w:adjustRightInd w:val="0"/>
        <w:spacing w:after="0"/>
        <w:rPr>
          <w:rFonts w:ascii="Calibri" w:hAnsi="Calibri" w:cstheme="minorHAnsi"/>
          <w:szCs w:val="22"/>
          <w:lang w:val="es-ES"/>
        </w:rPr>
      </w:pPr>
      <w:r w:rsidRPr="00A42F3E">
        <w:rPr>
          <w:rFonts w:ascii="Calibri" w:hAnsi="Calibri" w:cstheme="minorHAnsi"/>
          <w:b/>
          <w:szCs w:val="22"/>
          <w:lang w:val="es-ES"/>
        </w:rPr>
        <w:t>Suministro de alimentación</w:t>
      </w:r>
      <w:r w:rsidRPr="00A42F3E">
        <w:rPr>
          <w:rFonts w:ascii="Calibri" w:hAnsi="Calibri" w:cstheme="minorHAnsi"/>
          <w:szCs w:val="22"/>
          <w:lang w:val="es-ES"/>
        </w:rPr>
        <w:t xml:space="preserve">, </w:t>
      </w:r>
      <w:r w:rsidRPr="00A42F3E">
        <w:rPr>
          <w:rFonts w:ascii="Calibri" w:hAnsi="Calibri" w:cstheme="minorHAnsi"/>
          <w:b/>
          <w:szCs w:val="22"/>
          <w:lang w:val="es-ES"/>
        </w:rPr>
        <w:t>logística</w:t>
      </w:r>
      <w:r w:rsidRPr="00A42F3E">
        <w:rPr>
          <w:rFonts w:ascii="Calibri" w:hAnsi="Calibri" w:cstheme="minorHAnsi"/>
          <w:szCs w:val="22"/>
          <w:lang w:val="es-ES"/>
        </w:rPr>
        <w:t xml:space="preserve">: se debe realizar y </w:t>
      </w:r>
      <w:r w:rsidR="00EC43F7" w:rsidRPr="00A42F3E">
        <w:rPr>
          <w:rFonts w:ascii="Calibri" w:hAnsi="Calibri" w:cstheme="minorHAnsi"/>
          <w:szCs w:val="22"/>
          <w:lang w:val="es-ES"/>
        </w:rPr>
        <w:t>presentar</w:t>
      </w:r>
      <w:r w:rsidRPr="00A42F3E">
        <w:rPr>
          <w:rFonts w:ascii="Calibri" w:hAnsi="Calibri" w:cstheme="minorHAnsi"/>
          <w:szCs w:val="22"/>
          <w:lang w:val="es-ES"/>
        </w:rPr>
        <w:t xml:space="preserve"> la orden de servicio, factura con todos los requisitos legales, listados de asistencias, evidencias fotográficas</w:t>
      </w:r>
      <w:r w:rsidR="007B6DA7" w:rsidRPr="00A42F3E">
        <w:rPr>
          <w:rFonts w:ascii="Calibri" w:hAnsi="Calibri" w:cstheme="minorHAnsi"/>
          <w:szCs w:val="22"/>
          <w:lang w:val="es-ES"/>
        </w:rPr>
        <w:t xml:space="preserve"> y</w:t>
      </w:r>
      <w:r w:rsidRPr="00A42F3E">
        <w:rPr>
          <w:rFonts w:ascii="Calibri" w:hAnsi="Calibri" w:cstheme="minorHAnsi"/>
          <w:szCs w:val="22"/>
          <w:lang w:val="es-ES"/>
        </w:rPr>
        <w:t xml:space="preserve"> productos técnicos.</w:t>
      </w:r>
    </w:p>
    <w:p w14:paraId="57A6634C" w14:textId="77777777" w:rsidR="00F85268" w:rsidRPr="00A42F3E" w:rsidRDefault="00F85268" w:rsidP="00F85268">
      <w:pPr>
        <w:autoSpaceDE w:val="0"/>
        <w:autoSpaceDN w:val="0"/>
        <w:adjustRightInd w:val="0"/>
        <w:spacing w:after="0"/>
        <w:rPr>
          <w:rFonts w:ascii="Calibri" w:hAnsi="Calibri" w:cstheme="minorHAnsi"/>
        </w:rPr>
      </w:pPr>
    </w:p>
    <w:p w14:paraId="253C380C" w14:textId="77777777" w:rsidR="003B32EA" w:rsidRPr="00A42F3E" w:rsidRDefault="00BE1076" w:rsidP="00F14145">
      <w:pPr>
        <w:pStyle w:val="Prrafodelista"/>
        <w:numPr>
          <w:ilvl w:val="0"/>
          <w:numId w:val="8"/>
        </w:numPr>
        <w:autoSpaceDE w:val="0"/>
        <w:autoSpaceDN w:val="0"/>
        <w:adjustRightInd w:val="0"/>
        <w:spacing w:after="0"/>
        <w:rPr>
          <w:rFonts w:ascii="Calibri" w:hAnsi="Calibri" w:cstheme="minorHAnsi"/>
          <w:szCs w:val="22"/>
          <w:lang w:val="es-ES"/>
        </w:rPr>
      </w:pPr>
      <w:r w:rsidRPr="00A42F3E">
        <w:rPr>
          <w:rFonts w:ascii="Calibri" w:hAnsi="Calibri" w:cstheme="minorHAnsi"/>
          <w:b/>
          <w:szCs w:val="22"/>
          <w:lang w:val="es-ES"/>
        </w:rPr>
        <w:t xml:space="preserve">Adquisición de suministros materiales, equipos, herramientas, insumos: </w:t>
      </w:r>
      <w:r w:rsidRPr="00A42F3E">
        <w:rPr>
          <w:rFonts w:ascii="Calibri" w:hAnsi="Calibri" w:cstheme="minorHAnsi"/>
          <w:szCs w:val="22"/>
          <w:lang w:val="es-ES"/>
        </w:rPr>
        <w:t xml:space="preserve">La organización debe </w:t>
      </w:r>
      <w:r w:rsidR="00EC43F7" w:rsidRPr="00A42F3E">
        <w:rPr>
          <w:rFonts w:ascii="Calibri" w:hAnsi="Calibri" w:cstheme="minorHAnsi"/>
          <w:szCs w:val="22"/>
          <w:lang w:val="es-ES"/>
        </w:rPr>
        <w:t>presentar</w:t>
      </w:r>
      <w:r w:rsidRPr="00A42F3E">
        <w:rPr>
          <w:rFonts w:ascii="Calibri" w:hAnsi="Calibri" w:cstheme="minorHAnsi"/>
          <w:szCs w:val="22"/>
          <w:lang w:val="es-ES"/>
        </w:rPr>
        <w:t xml:space="preserve"> en original al supervisor los soportes</w:t>
      </w:r>
      <w:r w:rsidR="00EC43F7" w:rsidRPr="00A42F3E">
        <w:rPr>
          <w:rFonts w:ascii="Calibri" w:hAnsi="Calibri" w:cstheme="minorHAnsi"/>
          <w:szCs w:val="22"/>
          <w:lang w:val="es-ES"/>
        </w:rPr>
        <w:t>,</w:t>
      </w:r>
      <w:r w:rsidRPr="00A42F3E">
        <w:rPr>
          <w:rFonts w:ascii="Calibri" w:hAnsi="Calibri" w:cstheme="minorHAnsi"/>
          <w:szCs w:val="22"/>
          <w:lang w:val="es-ES"/>
        </w:rPr>
        <w:t xml:space="preserve"> como contrato</w:t>
      </w:r>
      <w:r w:rsidR="00EC43F7" w:rsidRPr="00A42F3E">
        <w:rPr>
          <w:rFonts w:ascii="Calibri" w:hAnsi="Calibri" w:cstheme="minorHAnsi"/>
          <w:szCs w:val="22"/>
          <w:lang w:val="es-ES"/>
        </w:rPr>
        <w:t>s</w:t>
      </w:r>
      <w:r w:rsidRPr="00A42F3E">
        <w:rPr>
          <w:rFonts w:ascii="Calibri" w:hAnsi="Calibri" w:cstheme="minorHAnsi"/>
          <w:szCs w:val="22"/>
          <w:lang w:val="es-ES"/>
        </w:rPr>
        <w:t xml:space="preserve"> de suministro, orden y factura legal con acta de recibo de entrega a satisfacción por parte de la organización y evidencias fotograficas.</w:t>
      </w:r>
    </w:p>
    <w:p w14:paraId="123EEB3F" w14:textId="77777777" w:rsidR="003B32EA" w:rsidRPr="00A42F3E" w:rsidRDefault="003B32EA" w:rsidP="00F90676">
      <w:pPr>
        <w:spacing w:after="0" w:line="240" w:lineRule="auto"/>
        <w:ind w:left="360"/>
        <w:contextualSpacing/>
        <w:jc w:val="both"/>
        <w:rPr>
          <w:rFonts w:ascii="Calibri" w:hAnsi="Calibri" w:cstheme="minorHAnsi"/>
          <w:b/>
        </w:rPr>
      </w:pPr>
    </w:p>
    <w:p w14:paraId="12D37CEC" w14:textId="77777777" w:rsidR="00F85268" w:rsidRPr="00F01E39" w:rsidRDefault="003B32EA" w:rsidP="00F01E39">
      <w:pPr>
        <w:pStyle w:val="Ttulo2"/>
        <w:numPr>
          <w:ilvl w:val="1"/>
          <w:numId w:val="29"/>
        </w:numPr>
        <w:spacing w:before="0" w:line="240" w:lineRule="auto"/>
        <w:contextualSpacing/>
        <w:rPr>
          <w:rFonts w:ascii="Calibri" w:hAnsi="Calibri" w:cstheme="minorHAnsi"/>
          <w:b/>
          <w:color w:val="auto"/>
          <w:sz w:val="22"/>
          <w:szCs w:val="22"/>
        </w:rPr>
      </w:pPr>
      <w:bookmarkStart w:id="24" w:name="_Toc291696015"/>
      <w:bookmarkStart w:id="25" w:name="_Toc9854372"/>
      <w:r w:rsidRPr="00F01E39">
        <w:rPr>
          <w:rFonts w:ascii="Calibri" w:hAnsi="Calibri" w:cstheme="minorHAnsi"/>
          <w:b/>
          <w:color w:val="auto"/>
          <w:sz w:val="22"/>
          <w:szCs w:val="22"/>
        </w:rPr>
        <w:t>Contabilidad (soportes, informes, obligaciones tributarias, contabilidad actualizada y conciliada)</w:t>
      </w:r>
      <w:bookmarkEnd w:id="24"/>
      <w:bookmarkEnd w:id="25"/>
    </w:p>
    <w:p w14:paraId="566C2394" w14:textId="77777777" w:rsidR="00F85268" w:rsidRPr="00A42F3E" w:rsidRDefault="00F85268" w:rsidP="00F85268">
      <w:pPr>
        <w:pStyle w:val="Default"/>
        <w:ind w:left="720"/>
        <w:contextualSpacing/>
        <w:jc w:val="both"/>
        <w:rPr>
          <w:rFonts w:cstheme="minorHAnsi"/>
          <w:b/>
          <w:noProof/>
          <w:color w:val="auto"/>
          <w:sz w:val="22"/>
          <w:szCs w:val="22"/>
          <w:lang w:eastAsia="en-GB"/>
        </w:rPr>
      </w:pPr>
    </w:p>
    <w:p w14:paraId="0D9DC74D" w14:textId="77777777" w:rsidR="003B32EA" w:rsidRPr="00A42F3E" w:rsidRDefault="003B32EA" w:rsidP="00551F17">
      <w:pPr>
        <w:pStyle w:val="Default"/>
        <w:contextualSpacing/>
        <w:jc w:val="both"/>
        <w:rPr>
          <w:rFonts w:cstheme="minorHAnsi"/>
          <w:sz w:val="22"/>
          <w:szCs w:val="22"/>
        </w:rPr>
      </w:pPr>
      <w:r w:rsidRPr="00A42F3E">
        <w:rPr>
          <w:rFonts w:cstheme="minorHAnsi"/>
          <w:sz w:val="22"/>
          <w:szCs w:val="22"/>
        </w:rPr>
        <w:t xml:space="preserve">La organización debe </w:t>
      </w:r>
      <w:r w:rsidR="00EC43F7" w:rsidRPr="00A42F3E">
        <w:rPr>
          <w:rFonts w:cstheme="minorHAnsi"/>
          <w:sz w:val="22"/>
          <w:szCs w:val="22"/>
        </w:rPr>
        <w:t>presentar</w:t>
      </w:r>
      <w:r w:rsidRPr="00A42F3E">
        <w:rPr>
          <w:rFonts w:cstheme="minorHAnsi"/>
          <w:sz w:val="22"/>
          <w:szCs w:val="22"/>
        </w:rPr>
        <w:t xml:space="preserve"> en original los soportes contable</w:t>
      </w:r>
      <w:r w:rsidR="00F85268" w:rsidRPr="00A42F3E">
        <w:rPr>
          <w:rFonts w:cstheme="minorHAnsi"/>
          <w:sz w:val="22"/>
          <w:szCs w:val="22"/>
        </w:rPr>
        <w:t>s</w:t>
      </w:r>
      <w:r w:rsidR="00EC43F7" w:rsidRPr="00A42F3E">
        <w:rPr>
          <w:rFonts w:cstheme="minorHAnsi"/>
          <w:sz w:val="22"/>
          <w:szCs w:val="22"/>
        </w:rPr>
        <w:t>,</w:t>
      </w:r>
      <w:r w:rsidRPr="00A42F3E">
        <w:rPr>
          <w:rFonts w:cstheme="minorHAnsi"/>
          <w:sz w:val="22"/>
          <w:szCs w:val="22"/>
        </w:rPr>
        <w:t xml:space="preserve"> como comprobantes de egresos con las firmas </w:t>
      </w:r>
      <w:r w:rsidR="00F85268" w:rsidRPr="00A42F3E">
        <w:rPr>
          <w:rFonts w:cstheme="minorHAnsi"/>
          <w:sz w:val="22"/>
          <w:szCs w:val="22"/>
        </w:rPr>
        <w:t>correspondientes</w:t>
      </w:r>
      <w:r w:rsidRPr="00A42F3E">
        <w:rPr>
          <w:rFonts w:cstheme="minorHAnsi"/>
          <w:sz w:val="22"/>
          <w:szCs w:val="22"/>
        </w:rPr>
        <w:t>, copia del cheque girado</w:t>
      </w:r>
      <w:r w:rsidR="00F85268" w:rsidRPr="00A42F3E">
        <w:rPr>
          <w:rFonts w:cstheme="minorHAnsi"/>
          <w:sz w:val="22"/>
          <w:szCs w:val="22"/>
        </w:rPr>
        <w:t xml:space="preserve"> o transferencia</w:t>
      </w:r>
      <w:r w:rsidRPr="00A42F3E">
        <w:rPr>
          <w:rFonts w:cstheme="minorHAnsi"/>
          <w:sz w:val="22"/>
          <w:szCs w:val="22"/>
        </w:rPr>
        <w:t xml:space="preserve">, causación de todas las erogaciones descritas en el presupuesto de la acción. </w:t>
      </w:r>
    </w:p>
    <w:p w14:paraId="78F382FA" w14:textId="77777777" w:rsidR="00540B5E" w:rsidRPr="00A42F3E" w:rsidRDefault="00540B5E" w:rsidP="00F90676">
      <w:pPr>
        <w:spacing w:after="0" w:line="240" w:lineRule="auto"/>
        <w:contextualSpacing/>
        <w:jc w:val="both"/>
        <w:rPr>
          <w:rFonts w:ascii="Calibri" w:hAnsi="Calibri" w:cstheme="minorHAnsi"/>
          <w:highlight w:val="magenta"/>
        </w:rPr>
      </w:pPr>
    </w:p>
    <w:p w14:paraId="30F49EE4" w14:textId="1C5919D0" w:rsidR="003B32EA" w:rsidRPr="00A42F3E" w:rsidRDefault="0045039F" w:rsidP="00F90676">
      <w:pPr>
        <w:spacing w:after="0" w:line="240" w:lineRule="auto"/>
        <w:contextualSpacing/>
        <w:jc w:val="both"/>
        <w:rPr>
          <w:rFonts w:ascii="Calibri" w:hAnsi="Calibri" w:cstheme="minorHAnsi"/>
        </w:rPr>
      </w:pPr>
      <w:r w:rsidRPr="00A42F3E">
        <w:rPr>
          <w:rFonts w:ascii="Calibri" w:hAnsi="Calibri" w:cstheme="minorHAnsi"/>
        </w:rPr>
        <w:t>L</w:t>
      </w:r>
      <w:r w:rsidR="003B32EA" w:rsidRPr="00A42F3E">
        <w:rPr>
          <w:rFonts w:ascii="Calibri" w:hAnsi="Calibri" w:cstheme="minorHAnsi"/>
        </w:rPr>
        <w:t xml:space="preserve">a organización deberá </w:t>
      </w:r>
      <w:r w:rsidRPr="00A42F3E">
        <w:rPr>
          <w:rFonts w:ascii="Calibri" w:hAnsi="Calibri" w:cstheme="minorHAnsi"/>
        </w:rPr>
        <w:t xml:space="preserve">presentar y </w:t>
      </w:r>
      <w:r w:rsidR="003B32EA" w:rsidRPr="00A42F3E">
        <w:rPr>
          <w:rFonts w:ascii="Calibri" w:hAnsi="Calibri" w:cstheme="minorHAnsi"/>
        </w:rPr>
        <w:t>entre</w:t>
      </w:r>
      <w:r w:rsidR="007B6DA7" w:rsidRPr="00A42F3E">
        <w:rPr>
          <w:rFonts w:ascii="Calibri" w:hAnsi="Calibri" w:cstheme="minorHAnsi"/>
        </w:rPr>
        <w:t xml:space="preserve">gar al supervisor </w:t>
      </w:r>
      <w:r w:rsidR="003B32EA" w:rsidRPr="00A42F3E">
        <w:rPr>
          <w:rFonts w:ascii="Calibri" w:hAnsi="Calibri" w:cstheme="minorHAnsi"/>
        </w:rPr>
        <w:t>los informes financieros de ejecución</w:t>
      </w:r>
      <w:r w:rsidRPr="00A42F3E">
        <w:rPr>
          <w:rFonts w:ascii="Calibri" w:hAnsi="Calibri" w:cstheme="minorHAnsi"/>
        </w:rPr>
        <w:t xml:space="preserve">  cada vez que requiera de la solicitud de un desembolso de acuerdo a lo pactado en el contrato de subvención</w:t>
      </w:r>
      <w:r w:rsidR="003B32EA" w:rsidRPr="00A42F3E">
        <w:rPr>
          <w:rFonts w:ascii="Calibri" w:hAnsi="Calibri" w:cstheme="minorHAnsi"/>
        </w:rPr>
        <w:t xml:space="preserve">, </w:t>
      </w:r>
      <w:r w:rsidRPr="00A42F3E">
        <w:rPr>
          <w:rFonts w:ascii="Calibri" w:hAnsi="Calibri" w:cstheme="minorHAnsi"/>
        </w:rPr>
        <w:t xml:space="preserve">como </w:t>
      </w:r>
      <w:r w:rsidR="003B32EA" w:rsidRPr="00A42F3E">
        <w:rPr>
          <w:rFonts w:ascii="Calibri" w:hAnsi="Calibri" w:cstheme="minorHAnsi"/>
        </w:rPr>
        <w:t>balances y contabilidad por centro de costos del proyecto, anexo conciliaciones bancarias, libros de bancos y extractos bancario</w:t>
      </w:r>
      <w:r w:rsidR="008D2A9C" w:rsidRPr="00A42F3E">
        <w:rPr>
          <w:rFonts w:ascii="Calibri" w:hAnsi="Calibri" w:cstheme="minorHAnsi"/>
        </w:rPr>
        <w:t>s m</w:t>
      </w:r>
      <w:r w:rsidR="003B32EA" w:rsidRPr="00A42F3E">
        <w:rPr>
          <w:rFonts w:ascii="Calibri" w:hAnsi="Calibri" w:cstheme="minorHAnsi"/>
        </w:rPr>
        <w:t>e</w:t>
      </w:r>
      <w:r w:rsidR="008D2A9C" w:rsidRPr="00A42F3E">
        <w:rPr>
          <w:rFonts w:ascii="Calibri" w:hAnsi="Calibri" w:cstheme="minorHAnsi"/>
        </w:rPr>
        <w:t>n</w:t>
      </w:r>
      <w:r w:rsidR="003B32EA" w:rsidRPr="00A42F3E">
        <w:rPr>
          <w:rFonts w:ascii="Calibri" w:hAnsi="Calibri" w:cstheme="minorHAnsi"/>
        </w:rPr>
        <w:t>s</w:t>
      </w:r>
      <w:r w:rsidR="008D2A9C" w:rsidRPr="00A42F3E">
        <w:rPr>
          <w:rFonts w:ascii="Calibri" w:hAnsi="Calibri" w:cstheme="minorHAnsi"/>
        </w:rPr>
        <w:t>uales</w:t>
      </w:r>
      <w:r w:rsidR="003B32EA" w:rsidRPr="00A42F3E">
        <w:rPr>
          <w:rFonts w:ascii="Calibri" w:hAnsi="Calibri" w:cstheme="minorHAnsi"/>
        </w:rPr>
        <w:t>.</w:t>
      </w:r>
    </w:p>
    <w:p w14:paraId="33806439" w14:textId="77777777" w:rsidR="00540B5E" w:rsidRPr="00A42F3E" w:rsidRDefault="00540B5E" w:rsidP="00F90676">
      <w:pPr>
        <w:spacing w:after="0" w:line="240" w:lineRule="auto"/>
        <w:contextualSpacing/>
        <w:jc w:val="both"/>
        <w:rPr>
          <w:rFonts w:ascii="Calibri" w:hAnsi="Calibri" w:cstheme="minorHAnsi"/>
        </w:rPr>
      </w:pPr>
    </w:p>
    <w:p w14:paraId="5F91BEEA" w14:textId="12F0F717" w:rsidR="003B32EA"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La organización debe cumplir con las obligaciones tributarias</w:t>
      </w:r>
      <w:r w:rsidR="00CA7BA6" w:rsidRPr="00A42F3E">
        <w:rPr>
          <w:rFonts w:ascii="Calibri" w:hAnsi="Calibri" w:cstheme="minorHAnsi"/>
        </w:rPr>
        <w:t xml:space="preserve"> (declaración de iva, retención en la fuente,  declaraciones de renta, etc) </w:t>
      </w:r>
      <w:r w:rsidRPr="00A42F3E">
        <w:rPr>
          <w:rFonts w:ascii="Calibri" w:hAnsi="Calibri" w:cstheme="minorHAnsi"/>
        </w:rPr>
        <w:t xml:space="preserve"> que se deriven de este contrato de </w:t>
      </w:r>
      <w:r w:rsidR="001A1682" w:rsidRPr="00A42F3E">
        <w:rPr>
          <w:rFonts w:ascii="Calibri" w:hAnsi="Calibri" w:cstheme="minorHAnsi"/>
        </w:rPr>
        <w:t>Apoyo Financiero a Terceros</w:t>
      </w:r>
      <w:r w:rsidR="007B6DA7" w:rsidRPr="00A42F3E">
        <w:rPr>
          <w:rFonts w:ascii="Calibri" w:hAnsi="Calibri" w:cstheme="minorHAnsi"/>
        </w:rPr>
        <w:t>. T</w:t>
      </w:r>
      <w:r w:rsidRPr="00A42F3E">
        <w:rPr>
          <w:rFonts w:ascii="Calibri" w:hAnsi="Calibri" w:cstheme="minorHAnsi"/>
        </w:rPr>
        <w:t>oda multa o sanción correrá por cuenta de la asociación en caso de no presentarlas en las fechas estipuladas.</w:t>
      </w:r>
    </w:p>
    <w:p w14:paraId="7555F989" w14:textId="77777777" w:rsidR="003B32EA" w:rsidRPr="00A42F3E" w:rsidRDefault="003B32EA" w:rsidP="00F90676">
      <w:pPr>
        <w:spacing w:after="0" w:line="240" w:lineRule="auto"/>
        <w:contextualSpacing/>
        <w:jc w:val="both"/>
        <w:rPr>
          <w:rFonts w:ascii="Calibri" w:hAnsi="Calibri" w:cstheme="minorHAnsi"/>
        </w:rPr>
      </w:pPr>
    </w:p>
    <w:p w14:paraId="7E52F780" w14:textId="77777777" w:rsidR="003B32EA" w:rsidRPr="00F01E39" w:rsidRDefault="003B32EA" w:rsidP="00F01E39">
      <w:pPr>
        <w:pStyle w:val="Ttulo2"/>
        <w:numPr>
          <w:ilvl w:val="1"/>
          <w:numId w:val="29"/>
        </w:numPr>
        <w:spacing w:before="0" w:line="240" w:lineRule="auto"/>
        <w:contextualSpacing/>
        <w:rPr>
          <w:rFonts w:ascii="Calibri" w:hAnsi="Calibri" w:cstheme="minorHAnsi"/>
          <w:b/>
          <w:color w:val="auto"/>
          <w:sz w:val="22"/>
          <w:szCs w:val="22"/>
        </w:rPr>
      </w:pPr>
      <w:bookmarkStart w:id="26" w:name="_Toc291696016"/>
      <w:bookmarkStart w:id="27" w:name="_Toc9854373"/>
      <w:r w:rsidRPr="00F01E39">
        <w:rPr>
          <w:rFonts w:ascii="Calibri" w:hAnsi="Calibri" w:cstheme="minorHAnsi"/>
          <w:b/>
          <w:color w:val="auto"/>
          <w:sz w:val="22"/>
          <w:szCs w:val="22"/>
        </w:rPr>
        <w:t>Exclusividad de la cuenta corriente</w:t>
      </w:r>
      <w:bookmarkEnd w:id="26"/>
      <w:r w:rsidRPr="00F01E39">
        <w:rPr>
          <w:rFonts w:ascii="Calibri" w:hAnsi="Calibri" w:cstheme="minorHAnsi"/>
          <w:b/>
          <w:color w:val="auto"/>
          <w:sz w:val="22"/>
          <w:szCs w:val="22"/>
        </w:rPr>
        <w:t xml:space="preserve"> o de ahorros</w:t>
      </w:r>
      <w:bookmarkEnd w:id="27"/>
    </w:p>
    <w:p w14:paraId="4FEDD7B8" w14:textId="77777777" w:rsidR="00F85268" w:rsidRPr="00A42F3E" w:rsidRDefault="00F85268" w:rsidP="00F85268">
      <w:pPr>
        <w:pStyle w:val="Default"/>
        <w:ind w:left="720"/>
        <w:contextualSpacing/>
        <w:jc w:val="both"/>
        <w:rPr>
          <w:rFonts w:cstheme="minorHAnsi"/>
          <w:b/>
          <w:noProof/>
          <w:color w:val="auto"/>
          <w:sz w:val="22"/>
          <w:szCs w:val="22"/>
          <w:lang w:val="es-ES" w:eastAsia="en-GB"/>
        </w:rPr>
      </w:pPr>
    </w:p>
    <w:p w14:paraId="2A7EA57E" w14:textId="22767ABB" w:rsidR="0003337C"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 xml:space="preserve">Se debe tener una cuenta </w:t>
      </w:r>
      <w:r w:rsidRPr="007051DE">
        <w:rPr>
          <w:rFonts w:ascii="Calibri" w:hAnsi="Calibri" w:cstheme="minorHAnsi"/>
          <w:b/>
          <w:u w:val="single"/>
        </w:rPr>
        <w:t>exclusiva</w:t>
      </w:r>
      <w:r w:rsidRPr="00A42F3E">
        <w:rPr>
          <w:rFonts w:ascii="Calibri" w:hAnsi="Calibri" w:cstheme="minorHAnsi"/>
        </w:rPr>
        <w:t xml:space="preserve"> para el manejo de recursos del contrato de </w:t>
      </w:r>
      <w:r w:rsidR="001A1682" w:rsidRPr="00A42F3E">
        <w:rPr>
          <w:rFonts w:ascii="Calibri" w:hAnsi="Calibri" w:cstheme="minorHAnsi"/>
        </w:rPr>
        <w:t>Apoyo Financiero a Terceros</w:t>
      </w:r>
      <w:r w:rsidRPr="00A42F3E">
        <w:rPr>
          <w:rFonts w:ascii="Calibri" w:hAnsi="Calibri" w:cstheme="minorHAnsi"/>
        </w:rPr>
        <w:t>.</w:t>
      </w:r>
      <w:r w:rsidR="00CC643E" w:rsidRPr="00A42F3E">
        <w:rPr>
          <w:rFonts w:ascii="Calibri" w:hAnsi="Calibri" w:cstheme="minorHAnsi"/>
        </w:rPr>
        <w:t xml:space="preserve"> </w:t>
      </w:r>
      <w:r w:rsidR="00EC43F7" w:rsidRPr="00A42F3E">
        <w:rPr>
          <w:rFonts w:ascii="Calibri" w:hAnsi="Calibri" w:cstheme="minorHAnsi"/>
        </w:rPr>
        <w:t xml:space="preserve"> </w:t>
      </w:r>
      <w:r w:rsidRPr="00A42F3E">
        <w:rPr>
          <w:rFonts w:ascii="Calibri" w:hAnsi="Calibri" w:cstheme="minorHAnsi"/>
        </w:rPr>
        <w:t xml:space="preserve">Esta cuenta debe contar </w:t>
      </w:r>
      <w:r w:rsidR="001D0685" w:rsidRPr="00A42F3E">
        <w:rPr>
          <w:rFonts w:ascii="Calibri" w:hAnsi="Calibri" w:cstheme="minorHAnsi"/>
        </w:rPr>
        <w:t xml:space="preserve">como minimo </w:t>
      </w:r>
      <w:r w:rsidRPr="00A42F3E">
        <w:rPr>
          <w:rFonts w:ascii="Calibri" w:hAnsi="Calibri" w:cstheme="minorHAnsi"/>
        </w:rPr>
        <w:t xml:space="preserve">con el registro de las firmas de </w:t>
      </w:r>
      <w:r w:rsidR="001D0685" w:rsidRPr="00A42F3E">
        <w:rPr>
          <w:rFonts w:ascii="Calibri" w:hAnsi="Calibri" w:cstheme="minorHAnsi"/>
        </w:rPr>
        <w:t>2</w:t>
      </w:r>
      <w:r w:rsidRPr="00A42F3E">
        <w:rPr>
          <w:rFonts w:ascii="Calibri" w:hAnsi="Calibri" w:cstheme="minorHAnsi"/>
        </w:rPr>
        <w:t xml:space="preserve"> personas de la </w:t>
      </w:r>
      <w:r w:rsidRPr="00A42F3E">
        <w:rPr>
          <w:rFonts w:ascii="Calibri" w:hAnsi="Calibri" w:cstheme="minorHAnsi"/>
        </w:rPr>
        <w:lastRenderedPageBreak/>
        <w:t>asociación</w:t>
      </w:r>
      <w:r w:rsidR="00C319D8" w:rsidRPr="00A42F3E">
        <w:rPr>
          <w:rFonts w:ascii="Calibri" w:hAnsi="Calibri" w:cstheme="minorHAnsi"/>
        </w:rPr>
        <w:t>,</w:t>
      </w:r>
      <w:r w:rsidR="00EC43F7" w:rsidRPr="00A42F3E">
        <w:rPr>
          <w:rFonts w:ascii="Calibri" w:hAnsi="Calibri" w:cstheme="minorHAnsi"/>
        </w:rPr>
        <w:t xml:space="preserve"> </w:t>
      </w:r>
      <w:r w:rsidR="007B6DA7" w:rsidRPr="00A42F3E">
        <w:rPr>
          <w:rFonts w:ascii="Calibri" w:hAnsi="Calibri" w:cstheme="minorHAnsi"/>
        </w:rPr>
        <w:t>como</w:t>
      </w:r>
      <w:r w:rsidRPr="00A42F3E">
        <w:rPr>
          <w:rFonts w:ascii="Calibri" w:hAnsi="Calibri" w:cstheme="minorHAnsi"/>
        </w:rPr>
        <w:t xml:space="preserve"> son Repres</w:t>
      </w:r>
      <w:r w:rsidR="00EC43F7" w:rsidRPr="00A42F3E">
        <w:rPr>
          <w:rFonts w:ascii="Calibri" w:hAnsi="Calibri" w:cstheme="minorHAnsi"/>
        </w:rPr>
        <w:t>entante L</w:t>
      </w:r>
      <w:r w:rsidR="001D0685" w:rsidRPr="00A42F3E">
        <w:rPr>
          <w:rFonts w:ascii="Calibri" w:hAnsi="Calibri" w:cstheme="minorHAnsi"/>
        </w:rPr>
        <w:t>egal y</w:t>
      </w:r>
      <w:r w:rsidR="00B02B51" w:rsidRPr="00A42F3E">
        <w:rPr>
          <w:rFonts w:ascii="Calibri" w:hAnsi="Calibri" w:cstheme="minorHAnsi"/>
        </w:rPr>
        <w:t xml:space="preserve"> Tesorero, o de acuerdo a las exigencias internas de cada entidad.</w:t>
      </w:r>
      <w:r w:rsidR="00EC43F7" w:rsidRPr="00A42F3E">
        <w:rPr>
          <w:rFonts w:ascii="Calibri" w:hAnsi="Calibri" w:cstheme="minorHAnsi"/>
        </w:rPr>
        <w:t xml:space="preserve"> </w:t>
      </w:r>
      <w:r w:rsidR="00F85268" w:rsidRPr="00A42F3E">
        <w:rPr>
          <w:rFonts w:ascii="Calibri" w:hAnsi="Calibri" w:cstheme="minorHAnsi"/>
        </w:rPr>
        <w:t xml:space="preserve">Esta cuenta debe </w:t>
      </w:r>
      <w:r w:rsidR="00EC43F7" w:rsidRPr="00A42F3E">
        <w:rPr>
          <w:rFonts w:ascii="Calibri" w:hAnsi="Calibri" w:cstheme="minorHAnsi"/>
        </w:rPr>
        <w:t>esta</w:t>
      </w:r>
      <w:r w:rsidR="00F85268" w:rsidRPr="00A42F3E">
        <w:rPr>
          <w:rFonts w:ascii="Calibri" w:hAnsi="Calibri" w:cstheme="minorHAnsi"/>
        </w:rPr>
        <w:t>r a</w:t>
      </w:r>
      <w:r w:rsidR="00EC43F7" w:rsidRPr="00A42F3E">
        <w:rPr>
          <w:rFonts w:ascii="Calibri" w:hAnsi="Calibri" w:cstheme="minorHAnsi"/>
        </w:rPr>
        <w:t xml:space="preserve"> </w:t>
      </w:r>
      <w:r w:rsidR="00F85268" w:rsidRPr="00A42F3E">
        <w:rPr>
          <w:rFonts w:ascii="Calibri" w:hAnsi="Calibri" w:cstheme="minorHAnsi"/>
        </w:rPr>
        <w:t>nombre de la organizaci</w:t>
      </w:r>
      <w:r w:rsidR="00F4332B" w:rsidRPr="00A42F3E">
        <w:rPr>
          <w:rFonts w:ascii="Calibri" w:hAnsi="Calibri" w:cstheme="minorHAnsi"/>
        </w:rPr>
        <w:t>ón.</w:t>
      </w:r>
    </w:p>
    <w:p w14:paraId="579FAE09" w14:textId="77777777" w:rsidR="003B32EA" w:rsidRPr="00A42F3E" w:rsidRDefault="003B32EA" w:rsidP="00F90676">
      <w:pPr>
        <w:spacing w:after="0" w:line="240" w:lineRule="auto"/>
        <w:contextualSpacing/>
        <w:rPr>
          <w:rFonts w:ascii="Calibri" w:hAnsi="Calibri" w:cstheme="minorHAnsi"/>
          <w:b/>
        </w:rPr>
      </w:pPr>
    </w:p>
    <w:p w14:paraId="3372CE08" w14:textId="10A7614D" w:rsidR="00330B12" w:rsidRDefault="003B32EA" w:rsidP="00330B12">
      <w:pPr>
        <w:pStyle w:val="Ttulo2"/>
        <w:numPr>
          <w:ilvl w:val="0"/>
          <w:numId w:val="29"/>
        </w:numPr>
        <w:spacing w:before="0" w:line="240" w:lineRule="auto"/>
        <w:contextualSpacing/>
        <w:rPr>
          <w:rFonts w:ascii="Calibri" w:hAnsi="Calibri" w:cstheme="minorHAnsi"/>
          <w:b/>
          <w:color w:val="auto"/>
          <w:sz w:val="22"/>
          <w:szCs w:val="22"/>
        </w:rPr>
      </w:pPr>
      <w:bookmarkStart w:id="28" w:name="_Toc9854374"/>
      <w:r w:rsidRPr="00A42F3E">
        <w:rPr>
          <w:rFonts w:ascii="Calibri" w:hAnsi="Calibri" w:cstheme="minorHAnsi"/>
          <w:b/>
          <w:color w:val="auto"/>
          <w:sz w:val="22"/>
          <w:szCs w:val="22"/>
        </w:rPr>
        <w:t>PROCEDIMIEN</w:t>
      </w:r>
      <w:r w:rsidR="00C319D8" w:rsidRPr="00A42F3E">
        <w:rPr>
          <w:rFonts w:ascii="Calibri" w:hAnsi="Calibri" w:cstheme="minorHAnsi"/>
          <w:b/>
          <w:color w:val="auto"/>
          <w:sz w:val="22"/>
          <w:szCs w:val="22"/>
        </w:rPr>
        <w:t>TOS Y CRITERIOS DE PRESENTACIÓN</w:t>
      </w:r>
      <w:bookmarkEnd w:id="28"/>
    </w:p>
    <w:p w14:paraId="754FC706" w14:textId="77777777" w:rsidR="00330B12" w:rsidRPr="00330B12" w:rsidRDefault="00330B12" w:rsidP="00330B12"/>
    <w:p w14:paraId="2B373685" w14:textId="31649BA6" w:rsidR="003B32EA" w:rsidRPr="00A42F3E" w:rsidRDefault="004F64DF" w:rsidP="00F01E39">
      <w:pPr>
        <w:pStyle w:val="Ttulo2"/>
        <w:numPr>
          <w:ilvl w:val="1"/>
          <w:numId w:val="29"/>
        </w:numPr>
        <w:spacing w:before="0" w:line="240" w:lineRule="auto"/>
        <w:ind w:left="993" w:hanging="579"/>
        <w:contextualSpacing/>
        <w:rPr>
          <w:rFonts w:ascii="Calibri" w:hAnsi="Calibri" w:cstheme="minorHAnsi"/>
          <w:b/>
          <w:color w:val="auto"/>
          <w:sz w:val="22"/>
          <w:szCs w:val="22"/>
        </w:rPr>
      </w:pPr>
      <w:bookmarkStart w:id="29" w:name="_Toc9854375"/>
      <w:r w:rsidRPr="00364E84">
        <w:rPr>
          <w:rFonts w:ascii="Calibri" w:hAnsi="Calibri" w:cstheme="minorHAnsi"/>
          <w:b/>
          <w:color w:val="auto"/>
          <w:sz w:val="22"/>
          <w:szCs w:val="22"/>
        </w:rPr>
        <w:t>Divulgación de la convocatoria</w:t>
      </w:r>
      <w:bookmarkEnd w:id="29"/>
    </w:p>
    <w:p w14:paraId="737CBECA" w14:textId="77777777" w:rsidR="00330B12" w:rsidRDefault="00330B12" w:rsidP="00CC643E">
      <w:pPr>
        <w:spacing w:after="0" w:line="240" w:lineRule="auto"/>
        <w:jc w:val="both"/>
        <w:rPr>
          <w:rFonts w:ascii="Calibri" w:hAnsi="Calibri"/>
        </w:rPr>
      </w:pPr>
    </w:p>
    <w:p w14:paraId="323537E8" w14:textId="0E7F107B" w:rsidR="00CC643E" w:rsidRPr="00A42F3E" w:rsidRDefault="00D34133" w:rsidP="00CC643E">
      <w:pPr>
        <w:spacing w:after="0" w:line="240" w:lineRule="auto"/>
        <w:jc w:val="both"/>
        <w:rPr>
          <w:rFonts w:ascii="Calibri" w:hAnsi="Calibri" w:cstheme="minorHAnsi"/>
        </w:rPr>
      </w:pPr>
      <w:r>
        <w:rPr>
          <w:rFonts w:ascii="Calibri" w:hAnsi="Calibri" w:cstheme="minorHAnsi"/>
        </w:rPr>
        <w:t>La Guia del Solicitante</w:t>
      </w:r>
      <w:r w:rsidR="00CC643E" w:rsidRPr="00A42F3E">
        <w:rPr>
          <w:rFonts w:ascii="Calibri" w:hAnsi="Calibri" w:cstheme="minorHAnsi"/>
        </w:rPr>
        <w:t xml:space="preserve"> de Apoyo Financiero a Terceros y sus anexos serán difundidos a través de una convocatoria abierta que se publicará en la página web de la Fundación Hogar Juvenil </w:t>
      </w:r>
      <w:hyperlink r:id="rId9" w:history="1">
        <w:r w:rsidR="00CC643E" w:rsidRPr="00A42F3E">
          <w:rPr>
            <w:rStyle w:val="Hipervnculo"/>
            <w:rFonts w:ascii="Calibri" w:hAnsi="Calibri" w:cstheme="minorHAnsi"/>
          </w:rPr>
          <w:t>www.fundacionhogarjuvenil.org</w:t>
        </w:r>
      </w:hyperlink>
      <w:r w:rsidR="00CC643E" w:rsidRPr="00A42F3E">
        <w:rPr>
          <w:rStyle w:val="Hipervnculo"/>
          <w:rFonts w:ascii="Calibri" w:hAnsi="Calibri" w:cstheme="minorHAnsi"/>
        </w:rPr>
        <w:t xml:space="preserve">, </w:t>
      </w:r>
      <w:r w:rsidR="00CC643E" w:rsidRPr="00A42F3E">
        <w:rPr>
          <w:rFonts w:ascii="Calibri" w:hAnsi="Calibri"/>
        </w:rPr>
        <w:t xml:space="preserve"> </w:t>
      </w:r>
      <w:r w:rsidR="00CC643E" w:rsidRPr="00A42F3E">
        <w:rPr>
          <w:rFonts w:ascii="Calibri" w:hAnsi="Calibri" w:cstheme="minorHAnsi"/>
        </w:rPr>
        <w:t xml:space="preserve">el </w:t>
      </w:r>
      <w:r w:rsidR="00DB15FC">
        <w:rPr>
          <w:rFonts w:ascii="Calibri" w:hAnsi="Calibri" w:cstheme="minorHAnsi"/>
        </w:rPr>
        <w:t xml:space="preserve">día </w:t>
      </w:r>
      <w:r>
        <w:rPr>
          <w:rFonts w:ascii="Calibri" w:hAnsi="Calibri" w:cstheme="minorHAnsi"/>
        </w:rPr>
        <w:t>3</w:t>
      </w:r>
      <w:r w:rsidR="00CC643E" w:rsidRPr="00A42F3E">
        <w:rPr>
          <w:rFonts w:ascii="Calibri" w:hAnsi="Calibri" w:cstheme="minorHAnsi"/>
        </w:rPr>
        <w:t xml:space="preserve"> de </w:t>
      </w:r>
      <w:r w:rsidR="00556051">
        <w:rPr>
          <w:rFonts w:ascii="Calibri" w:hAnsi="Calibri" w:cstheme="minorHAnsi"/>
        </w:rPr>
        <w:t>jul</w:t>
      </w:r>
      <w:r>
        <w:rPr>
          <w:rFonts w:ascii="Calibri" w:hAnsi="Calibri" w:cstheme="minorHAnsi"/>
        </w:rPr>
        <w:t>io</w:t>
      </w:r>
      <w:r w:rsidR="00CC643E" w:rsidRPr="00A42F3E">
        <w:rPr>
          <w:rFonts w:ascii="Calibri" w:hAnsi="Calibri" w:cstheme="minorHAnsi"/>
        </w:rPr>
        <w:t xml:space="preserve"> de 2019. Esta convocatoria garantizará la aplicación de los principios de contratación de la Unión Europea: Transparencia, Igualdad de Oportunidades, No Discriminación y Evitar el Conflicto de Intereses. Además, se publicará en un diario local de la región y se realizarán cuñas radiales en los municipios donde se encuentre disponible este servicio.</w:t>
      </w:r>
    </w:p>
    <w:p w14:paraId="3EAE8FC2" w14:textId="77777777" w:rsidR="00CC643E" w:rsidRPr="00A42F3E" w:rsidRDefault="00CC643E" w:rsidP="00CC643E">
      <w:pPr>
        <w:spacing w:after="0" w:line="240" w:lineRule="auto"/>
        <w:jc w:val="both"/>
        <w:rPr>
          <w:rFonts w:ascii="Calibri" w:hAnsi="Calibri" w:cstheme="minorHAnsi"/>
        </w:rPr>
      </w:pPr>
    </w:p>
    <w:p w14:paraId="49CDCA7C" w14:textId="77777777" w:rsidR="00CC643E" w:rsidRPr="00A42F3E" w:rsidRDefault="00CC643E" w:rsidP="00CC643E">
      <w:pPr>
        <w:spacing w:after="0" w:line="240" w:lineRule="auto"/>
        <w:jc w:val="both"/>
        <w:rPr>
          <w:rFonts w:ascii="Calibri" w:hAnsi="Calibri" w:cstheme="minorHAnsi"/>
        </w:rPr>
      </w:pPr>
      <w:r w:rsidRPr="00A42F3E">
        <w:rPr>
          <w:rFonts w:ascii="Calibri" w:hAnsi="Calibri" w:cstheme="minorHAnsi"/>
        </w:rPr>
        <w:t>La convocatoria se enviará por correo electrónico y certificado a los Alcaldes Municipales, directores de UMATAS, Secretarias de Desarrollo Económico o quien haga sus veces de los municipios de cobertura del proyecto “Jóvenes Rurales”, quienes a su vez harán la difusión utilizando los medios de comunicación tradicionales de las respectivas Alcaldías.</w:t>
      </w:r>
    </w:p>
    <w:p w14:paraId="76DDDC0C" w14:textId="77777777" w:rsidR="00CC643E" w:rsidRPr="00A42F3E" w:rsidRDefault="00CC643E" w:rsidP="00CC643E">
      <w:pPr>
        <w:spacing w:after="0" w:line="240" w:lineRule="auto"/>
        <w:jc w:val="both"/>
        <w:rPr>
          <w:rFonts w:ascii="Calibri" w:hAnsi="Calibri" w:cstheme="minorHAnsi"/>
        </w:rPr>
      </w:pPr>
    </w:p>
    <w:p w14:paraId="384FB2DE" w14:textId="77777777" w:rsidR="00CC643E" w:rsidRPr="00A42F3E" w:rsidRDefault="00CC643E" w:rsidP="00CC643E">
      <w:pPr>
        <w:spacing w:after="0" w:line="240" w:lineRule="auto"/>
        <w:jc w:val="both"/>
        <w:rPr>
          <w:rFonts w:ascii="Calibri" w:hAnsi="Calibri" w:cstheme="minorHAnsi"/>
        </w:rPr>
      </w:pPr>
      <w:r w:rsidRPr="00A42F3E">
        <w:rPr>
          <w:rFonts w:ascii="Calibri" w:hAnsi="Calibri" w:cstheme="minorHAnsi"/>
        </w:rPr>
        <w:t xml:space="preserve">Por último, se realizará un proceso de socialización de la convocatoria por medio de un taller en cada municipio focalizado, en el que se indicarán los procedimientos para diligenciar los formatos de presentación de propuestas. Los talleres serán desarrollados por el equipo técnico del proyecto “Jóvenes Rurales”. En estos talleres se abordarán los siguientes temas: </w:t>
      </w:r>
    </w:p>
    <w:p w14:paraId="648DC7E3" w14:textId="77777777" w:rsidR="00CC643E" w:rsidRPr="00A42F3E" w:rsidRDefault="00CC643E" w:rsidP="00CC643E">
      <w:pPr>
        <w:spacing w:after="0" w:line="240" w:lineRule="auto"/>
        <w:jc w:val="both"/>
        <w:rPr>
          <w:rFonts w:ascii="Calibri" w:hAnsi="Calibri" w:cstheme="minorHAnsi"/>
        </w:rPr>
      </w:pPr>
    </w:p>
    <w:p w14:paraId="2E3A361E" w14:textId="77777777" w:rsidR="00CC643E" w:rsidRPr="00A42F3E" w:rsidRDefault="00CC643E" w:rsidP="00CC643E">
      <w:pPr>
        <w:pStyle w:val="Prrafodelista"/>
        <w:numPr>
          <w:ilvl w:val="0"/>
          <w:numId w:val="18"/>
        </w:numPr>
        <w:spacing w:after="0"/>
        <w:rPr>
          <w:rFonts w:ascii="Calibri" w:hAnsi="Calibri" w:cstheme="minorHAnsi"/>
          <w:szCs w:val="22"/>
        </w:rPr>
      </w:pPr>
      <w:r w:rsidRPr="00A42F3E">
        <w:rPr>
          <w:rFonts w:ascii="Calibri" w:hAnsi="Calibri" w:cstheme="minorHAnsi"/>
          <w:szCs w:val="22"/>
        </w:rPr>
        <w:t>Socialización de la Guía del Solicitante de Apoyo Financiero a Terceros, describiendo detalladamente cada uno de los puntos descritos en la misma.</w:t>
      </w:r>
    </w:p>
    <w:p w14:paraId="0A3AF0E6" w14:textId="77777777" w:rsidR="00CC643E" w:rsidRPr="00A42F3E" w:rsidRDefault="00CC643E" w:rsidP="00CC643E">
      <w:pPr>
        <w:pStyle w:val="Prrafodelista"/>
        <w:numPr>
          <w:ilvl w:val="0"/>
          <w:numId w:val="18"/>
        </w:numPr>
        <w:spacing w:after="0"/>
        <w:rPr>
          <w:rFonts w:ascii="Calibri" w:hAnsi="Calibri" w:cstheme="minorHAnsi"/>
          <w:szCs w:val="22"/>
        </w:rPr>
      </w:pPr>
      <w:r w:rsidRPr="00A42F3E">
        <w:rPr>
          <w:rFonts w:ascii="Calibri" w:hAnsi="Calibri" w:cstheme="minorHAnsi"/>
          <w:szCs w:val="22"/>
        </w:rPr>
        <w:t>Descripción de los formatos a ser diligenciados por cada entidad</w:t>
      </w:r>
    </w:p>
    <w:p w14:paraId="12384C6C" w14:textId="77777777" w:rsidR="00CC643E" w:rsidRPr="00A42F3E" w:rsidRDefault="00CC643E" w:rsidP="00CC643E">
      <w:pPr>
        <w:pStyle w:val="Prrafodelista"/>
        <w:numPr>
          <w:ilvl w:val="0"/>
          <w:numId w:val="18"/>
        </w:numPr>
        <w:spacing w:after="0"/>
        <w:rPr>
          <w:rFonts w:ascii="Calibri" w:hAnsi="Calibri" w:cstheme="minorHAnsi"/>
          <w:szCs w:val="22"/>
        </w:rPr>
      </w:pPr>
      <w:r w:rsidRPr="00A42F3E">
        <w:rPr>
          <w:rFonts w:ascii="Calibri" w:hAnsi="Calibri" w:cstheme="minorHAnsi"/>
          <w:szCs w:val="22"/>
        </w:rPr>
        <w:t>Diligenciamiento de los documentos anexos que deben contener la propuesta; este taller no es obligatorio como un requisito para poder participar en el proceso de Apoyo Financiero a Terceros.</w:t>
      </w:r>
    </w:p>
    <w:p w14:paraId="003361E4" w14:textId="7557F3A9" w:rsidR="003B32EA" w:rsidRPr="00330B12" w:rsidRDefault="00CC643E" w:rsidP="00330B12">
      <w:pPr>
        <w:pStyle w:val="Prrafodelista"/>
        <w:numPr>
          <w:ilvl w:val="0"/>
          <w:numId w:val="18"/>
        </w:numPr>
        <w:spacing w:after="0"/>
        <w:rPr>
          <w:rFonts w:ascii="Calibri" w:hAnsi="Calibri" w:cstheme="minorHAnsi"/>
          <w:szCs w:val="22"/>
        </w:rPr>
      </w:pPr>
      <w:r w:rsidRPr="00A42F3E">
        <w:rPr>
          <w:rFonts w:ascii="Calibri" w:hAnsi="Calibri" w:cstheme="minorHAnsi"/>
          <w:szCs w:val="22"/>
        </w:rPr>
        <w:t xml:space="preserve">Los talleres se llevarán a cabo entre  el </w:t>
      </w:r>
      <w:r w:rsidR="00D81EF5">
        <w:rPr>
          <w:rFonts w:ascii="Calibri" w:hAnsi="Calibri" w:cstheme="minorHAnsi"/>
          <w:color w:val="000000"/>
          <w:szCs w:val="22"/>
          <w:lang w:val="es-CO" w:eastAsia="es-CO"/>
        </w:rPr>
        <w:t>9 y 10</w:t>
      </w:r>
      <w:r w:rsidRPr="00A42F3E">
        <w:rPr>
          <w:rFonts w:ascii="Calibri" w:hAnsi="Calibri" w:cstheme="minorHAnsi"/>
          <w:color w:val="000000"/>
          <w:szCs w:val="22"/>
          <w:lang w:val="es-CO" w:eastAsia="es-CO"/>
        </w:rPr>
        <w:t xml:space="preserve"> </w:t>
      </w:r>
      <w:r w:rsidRPr="00A42F3E">
        <w:rPr>
          <w:rFonts w:ascii="Calibri" w:hAnsi="Calibri" w:cstheme="minorHAnsi"/>
          <w:szCs w:val="22"/>
        </w:rPr>
        <w:t xml:space="preserve">de </w:t>
      </w:r>
      <w:r w:rsidR="00D81EF5">
        <w:rPr>
          <w:rFonts w:ascii="Calibri" w:hAnsi="Calibri" w:cstheme="minorHAnsi"/>
          <w:szCs w:val="22"/>
        </w:rPr>
        <w:t>jul</w:t>
      </w:r>
      <w:r w:rsidR="00D34133">
        <w:rPr>
          <w:rFonts w:ascii="Calibri" w:hAnsi="Calibri" w:cstheme="minorHAnsi"/>
          <w:szCs w:val="22"/>
        </w:rPr>
        <w:t>io</w:t>
      </w:r>
      <w:r w:rsidRPr="00A42F3E">
        <w:rPr>
          <w:rFonts w:ascii="Calibri" w:hAnsi="Calibri" w:cstheme="minorHAnsi"/>
          <w:szCs w:val="22"/>
        </w:rPr>
        <w:t xml:space="preserve"> de 2019, en los municipios de: Santa Rosa del Sur, Simití, San pablo, Arenal del Sur y Morales. La convocatoria será ampliamente divulgada a través de las Administraciones Municipales, los CMDR y medios de comunicación locales.</w:t>
      </w:r>
    </w:p>
    <w:p w14:paraId="3D1F1F3D" w14:textId="77777777" w:rsidR="00D34133" w:rsidRPr="00A42F3E" w:rsidRDefault="00D34133" w:rsidP="00F90676">
      <w:pPr>
        <w:pStyle w:val="Prrafodelista"/>
        <w:spacing w:after="0"/>
        <w:rPr>
          <w:rFonts w:ascii="Calibri" w:hAnsi="Calibri" w:cstheme="minorHAnsi"/>
          <w:b/>
          <w:szCs w:val="22"/>
          <w:lang w:val="es-ES"/>
        </w:rPr>
      </w:pPr>
    </w:p>
    <w:p w14:paraId="22D4C754" w14:textId="77777777" w:rsidR="003B32EA" w:rsidRPr="00F01E39" w:rsidRDefault="003B32EA" w:rsidP="00F01E39">
      <w:pPr>
        <w:pStyle w:val="Ttulo2"/>
        <w:numPr>
          <w:ilvl w:val="1"/>
          <w:numId w:val="25"/>
        </w:numPr>
        <w:spacing w:before="0" w:line="240" w:lineRule="auto"/>
        <w:ind w:left="1276" w:hanging="425"/>
        <w:contextualSpacing/>
        <w:rPr>
          <w:rFonts w:ascii="Calibri" w:hAnsi="Calibri" w:cstheme="minorHAnsi"/>
          <w:b/>
          <w:color w:val="auto"/>
          <w:sz w:val="22"/>
          <w:szCs w:val="22"/>
        </w:rPr>
      </w:pPr>
      <w:bookmarkStart w:id="30" w:name="_Toc291696029"/>
      <w:bookmarkStart w:id="31" w:name="_Toc9854376"/>
      <w:r w:rsidRPr="00F01E39">
        <w:rPr>
          <w:rFonts w:ascii="Calibri" w:hAnsi="Calibri" w:cstheme="minorHAnsi"/>
          <w:b/>
          <w:color w:val="auto"/>
          <w:sz w:val="22"/>
          <w:szCs w:val="22"/>
        </w:rPr>
        <w:t>Aclaraciones</w:t>
      </w:r>
      <w:bookmarkEnd w:id="30"/>
      <w:bookmarkEnd w:id="31"/>
    </w:p>
    <w:p w14:paraId="70C07FF5" w14:textId="77777777" w:rsidR="00C30849" w:rsidRPr="00A42F3E" w:rsidRDefault="00C30849" w:rsidP="00A42F3E">
      <w:pPr>
        <w:pStyle w:val="Default"/>
        <w:contextualSpacing/>
        <w:jc w:val="both"/>
        <w:rPr>
          <w:rFonts w:cstheme="minorHAnsi"/>
          <w:b/>
          <w:noProof/>
          <w:color w:val="auto"/>
          <w:sz w:val="22"/>
          <w:szCs w:val="22"/>
          <w:lang w:val="es-ES" w:eastAsia="en-GB"/>
        </w:rPr>
      </w:pPr>
    </w:p>
    <w:p w14:paraId="1D2266B9" w14:textId="0CFE1A26" w:rsidR="00B02B51" w:rsidRPr="00A42F3E" w:rsidRDefault="00B02B51" w:rsidP="00F90676">
      <w:pPr>
        <w:spacing w:line="240" w:lineRule="auto"/>
        <w:jc w:val="both"/>
        <w:rPr>
          <w:rFonts w:ascii="Calibri" w:hAnsi="Calibri" w:cstheme="minorHAnsi"/>
        </w:rPr>
      </w:pPr>
      <w:r w:rsidRPr="00A42F3E">
        <w:rPr>
          <w:rFonts w:ascii="Calibri" w:hAnsi="Calibri" w:cstheme="minorHAnsi"/>
        </w:rPr>
        <w:t xml:space="preserve">Los solicitantes pueden enviar preguntas al correo electrónico: </w:t>
      </w:r>
      <w:hyperlink r:id="rId10" w:history="1">
        <w:r w:rsidR="00551F17" w:rsidRPr="00A42F3E">
          <w:rPr>
            <w:rStyle w:val="Hipervnculo"/>
            <w:rFonts w:ascii="Calibri" w:hAnsi="Calibri" w:cstheme="minorHAnsi"/>
          </w:rPr>
          <w:t>aftjovenesrurales@gmail.com</w:t>
        </w:r>
      </w:hyperlink>
      <w:r w:rsidR="00EC43F7" w:rsidRPr="00A42F3E">
        <w:rPr>
          <w:rFonts w:ascii="Calibri" w:hAnsi="Calibri"/>
        </w:rPr>
        <w:t xml:space="preserve"> </w:t>
      </w:r>
      <w:r w:rsidRPr="00A42F3E">
        <w:rPr>
          <w:rFonts w:ascii="Calibri" w:hAnsi="Calibri" w:cstheme="minorHAnsi"/>
        </w:rPr>
        <w:t>en el</w:t>
      </w:r>
      <w:r w:rsidR="00AB3B8C" w:rsidRPr="00A42F3E">
        <w:rPr>
          <w:rFonts w:ascii="Calibri" w:hAnsi="Calibri" w:cstheme="minorHAnsi"/>
        </w:rPr>
        <w:t xml:space="preserve"> periodo comprendido entre el </w:t>
      </w:r>
      <w:r w:rsidR="00D81EF5">
        <w:rPr>
          <w:rFonts w:ascii="Calibri" w:hAnsi="Calibri" w:cstheme="minorHAnsi"/>
        </w:rPr>
        <w:t>5</w:t>
      </w:r>
      <w:r w:rsidR="00EC43F7" w:rsidRPr="00A42F3E">
        <w:rPr>
          <w:rFonts w:ascii="Calibri" w:hAnsi="Calibri" w:cstheme="minorHAnsi"/>
        </w:rPr>
        <w:t xml:space="preserve"> </w:t>
      </w:r>
      <w:r w:rsidR="00AB3B8C" w:rsidRPr="00A42F3E">
        <w:rPr>
          <w:rFonts w:ascii="Calibri" w:hAnsi="Calibri" w:cstheme="minorHAnsi"/>
        </w:rPr>
        <w:t xml:space="preserve">y el </w:t>
      </w:r>
      <w:r w:rsidR="00D81EF5">
        <w:rPr>
          <w:rFonts w:ascii="Calibri" w:hAnsi="Calibri" w:cstheme="minorHAnsi"/>
        </w:rPr>
        <w:t>12</w:t>
      </w:r>
      <w:r w:rsidR="00AB3B8C" w:rsidRPr="00A42F3E">
        <w:rPr>
          <w:rFonts w:ascii="Calibri" w:hAnsi="Calibri" w:cstheme="minorHAnsi"/>
        </w:rPr>
        <w:t xml:space="preserve"> de</w:t>
      </w:r>
      <w:r w:rsidR="00EC43F7" w:rsidRPr="00A42F3E">
        <w:rPr>
          <w:rFonts w:ascii="Calibri" w:hAnsi="Calibri" w:cstheme="minorHAnsi"/>
        </w:rPr>
        <w:t xml:space="preserve"> </w:t>
      </w:r>
      <w:r w:rsidR="00D81EF5">
        <w:rPr>
          <w:rFonts w:ascii="Calibri" w:hAnsi="Calibri" w:cstheme="minorHAnsi"/>
        </w:rPr>
        <w:t>jul</w:t>
      </w:r>
      <w:r w:rsidR="00132889">
        <w:rPr>
          <w:rFonts w:ascii="Calibri" w:hAnsi="Calibri" w:cstheme="minorHAnsi"/>
        </w:rPr>
        <w:t>io</w:t>
      </w:r>
      <w:r w:rsidR="00AB3B8C" w:rsidRPr="00A42F3E">
        <w:rPr>
          <w:rFonts w:ascii="Calibri" w:hAnsi="Calibri" w:cstheme="minorHAnsi"/>
        </w:rPr>
        <w:t xml:space="preserve"> de 2019</w:t>
      </w:r>
      <w:r w:rsidRPr="00A42F3E">
        <w:rPr>
          <w:rFonts w:ascii="Calibri" w:hAnsi="Calibri" w:cstheme="minorHAnsi"/>
        </w:rPr>
        <w:t>.</w:t>
      </w:r>
      <w:r w:rsidR="00EC43F7" w:rsidRPr="00A42F3E">
        <w:rPr>
          <w:rFonts w:ascii="Calibri" w:hAnsi="Calibri" w:cstheme="minorHAnsi"/>
        </w:rPr>
        <w:t xml:space="preserve"> </w:t>
      </w:r>
      <w:r w:rsidRPr="00A42F3E">
        <w:rPr>
          <w:rFonts w:ascii="Calibri" w:hAnsi="Calibri" w:cstheme="minorHAnsi"/>
        </w:rPr>
        <w:t>Se contestará por escrito a más tardar quince (15) días antes del cierre de la convocatoria.</w:t>
      </w:r>
    </w:p>
    <w:p w14:paraId="5BD1B358" w14:textId="77777777" w:rsidR="003B32EA" w:rsidRPr="00A42F3E" w:rsidRDefault="003B32EA" w:rsidP="00F90676">
      <w:pPr>
        <w:pStyle w:val="Default"/>
        <w:contextualSpacing/>
        <w:jc w:val="both"/>
        <w:rPr>
          <w:rFonts w:cstheme="minorHAnsi"/>
          <w:color w:val="auto"/>
          <w:sz w:val="22"/>
          <w:szCs w:val="22"/>
          <w:lang w:val="es-ES" w:eastAsia="en-GB" w:bidi="kn-IN"/>
        </w:rPr>
      </w:pPr>
      <w:r w:rsidRPr="00A42F3E">
        <w:rPr>
          <w:rFonts w:cstheme="minorHAnsi"/>
          <w:b/>
          <w:color w:val="auto"/>
          <w:sz w:val="22"/>
          <w:szCs w:val="22"/>
          <w:lang w:val="es-ES" w:eastAsia="en-GB" w:bidi="kn-IN"/>
        </w:rPr>
        <w:t xml:space="preserve">Nota importante: </w:t>
      </w:r>
      <w:r w:rsidRPr="00A42F3E">
        <w:rPr>
          <w:rFonts w:cstheme="minorHAnsi"/>
          <w:color w:val="auto"/>
          <w:sz w:val="22"/>
          <w:szCs w:val="22"/>
          <w:lang w:val="es-ES" w:eastAsia="en-GB" w:bidi="kn-IN"/>
        </w:rPr>
        <w:t xml:space="preserve">Con el fin de proporcionar un tratamiento equitativo a los solicitantes, </w:t>
      </w:r>
      <w:r w:rsidR="00B02B51" w:rsidRPr="00A42F3E">
        <w:rPr>
          <w:rFonts w:cstheme="minorHAnsi"/>
          <w:color w:val="auto"/>
          <w:sz w:val="22"/>
          <w:szCs w:val="22"/>
          <w:lang w:val="es-ES" w:eastAsia="en-GB" w:bidi="kn-IN"/>
        </w:rPr>
        <w:t>el Contratante</w:t>
      </w:r>
      <w:r w:rsidRPr="00A42F3E">
        <w:rPr>
          <w:rFonts w:cstheme="minorHAnsi"/>
          <w:color w:val="auto"/>
          <w:sz w:val="22"/>
          <w:szCs w:val="22"/>
          <w:lang w:val="es-ES" w:eastAsia="en-GB" w:bidi="kn-IN"/>
        </w:rPr>
        <w:t xml:space="preserve"> en ningún caso puede dar una opinión prelimin</w:t>
      </w:r>
      <w:r w:rsidR="0005766F" w:rsidRPr="00A42F3E">
        <w:rPr>
          <w:rFonts w:cstheme="minorHAnsi"/>
          <w:color w:val="auto"/>
          <w:sz w:val="22"/>
          <w:szCs w:val="22"/>
          <w:lang w:val="es-ES" w:eastAsia="en-GB" w:bidi="kn-IN"/>
        </w:rPr>
        <w:t>ar sobre l</w:t>
      </w:r>
      <w:r w:rsidR="00EC43F7" w:rsidRPr="00A42F3E">
        <w:rPr>
          <w:rFonts w:cstheme="minorHAnsi"/>
          <w:color w:val="auto"/>
          <w:sz w:val="22"/>
          <w:szCs w:val="22"/>
          <w:lang w:val="es-ES" w:eastAsia="en-GB" w:bidi="kn-IN"/>
        </w:rPr>
        <w:t>a</w:t>
      </w:r>
      <w:r w:rsidR="0005766F" w:rsidRPr="00A42F3E">
        <w:rPr>
          <w:rFonts w:cstheme="minorHAnsi"/>
          <w:color w:val="auto"/>
          <w:sz w:val="22"/>
          <w:szCs w:val="22"/>
          <w:lang w:val="es-ES" w:eastAsia="en-GB" w:bidi="kn-IN"/>
        </w:rPr>
        <w:t xml:space="preserve"> elegibilidad de un s</w:t>
      </w:r>
      <w:r w:rsidRPr="00A42F3E">
        <w:rPr>
          <w:rFonts w:cstheme="minorHAnsi"/>
          <w:color w:val="auto"/>
          <w:sz w:val="22"/>
          <w:szCs w:val="22"/>
          <w:lang w:val="es-ES" w:eastAsia="en-GB" w:bidi="kn-IN"/>
        </w:rPr>
        <w:t>olicitante o una propuesta.</w:t>
      </w:r>
      <w:r w:rsidR="00EC43F7" w:rsidRPr="00A42F3E">
        <w:rPr>
          <w:rFonts w:cstheme="minorHAnsi"/>
          <w:color w:val="auto"/>
          <w:sz w:val="22"/>
          <w:szCs w:val="22"/>
          <w:lang w:val="es-ES" w:eastAsia="en-GB" w:bidi="kn-IN"/>
        </w:rPr>
        <w:t xml:space="preserve"> </w:t>
      </w:r>
      <w:r w:rsidR="003C4151" w:rsidRPr="00A42F3E">
        <w:rPr>
          <w:rFonts w:cstheme="minorHAnsi"/>
          <w:color w:val="auto"/>
          <w:sz w:val="22"/>
          <w:szCs w:val="22"/>
          <w:lang w:val="es-ES" w:eastAsia="en-GB" w:bidi="kn-IN"/>
        </w:rPr>
        <w:t>No se recibirán preguntas por ningún otro medio.</w:t>
      </w:r>
    </w:p>
    <w:p w14:paraId="16DA17DB" w14:textId="77777777" w:rsidR="003B32EA" w:rsidRPr="00A42F3E" w:rsidRDefault="003B32EA" w:rsidP="00F90676">
      <w:pPr>
        <w:pStyle w:val="Default"/>
        <w:contextualSpacing/>
        <w:jc w:val="both"/>
        <w:rPr>
          <w:rFonts w:cstheme="minorHAnsi"/>
          <w:color w:val="auto"/>
          <w:sz w:val="22"/>
          <w:szCs w:val="22"/>
          <w:lang w:val="es-ES" w:eastAsia="en-GB" w:bidi="kn-IN"/>
        </w:rPr>
      </w:pPr>
    </w:p>
    <w:p w14:paraId="47D1DAB7" w14:textId="77777777" w:rsidR="003B32EA" w:rsidRPr="00A42F3E" w:rsidRDefault="003B32EA" w:rsidP="00F90676">
      <w:pPr>
        <w:pStyle w:val="Default"/>
        <w:contextualSpacing/>
        <w:jc w:val="both"/>
        <w:rPr>
          <w:rFonts w:cstheme="minorHAnsi"/>
          <w:b/>
          <w:color w:val="auto"/>
          <w:sz w:val="22"/>
          <w:szCs w:val="22"/>
          <w:u w:val="single"/>
          <w:lang w:val="es-ES" w:eastAsia="en-GB" w:bidi="kn-IN"/>
        </w:rPr>
      </w:pPr>
      <w:r w:rsidRPr="00A42F3E">
        <w:rPr>
          <w:rFonts w:cstheme="minorHAnsi"/>
          <w:b/>
          <w:color w:val="auto"/>
          <w:sz w:val="22"/>
          <w:szCs w:val="22"/>
          <w:u w:val="single"/>
          <w:lang w:val="es-ES" w:eastAsia="en-GB" w:bidi="kn-IN"/>
        </w:rPr>
        <w:t>Respuesta de preguntas</w:t>
      </w:r>
    </w:p>
    <w:p w14:paraId="58C0741F" w14:textId="77777777" w:rsidR="003B32EA" w:rsidRPr="00A42F3E" w:rsidRDefault="003B32EA" w:rsidP="00F90676">
      <w:pPr>
        <w:pStyle w:val="Default"/>
        <w:contextualSpacing/>
        <w:jc w:val="both"/>
        <w:rPr>
          <w:rFonts w:cstheme="minorHAnsi"/>
          <w:b/>
          <w:color w:val="auto"/>
          <w:sz w:val="22"/>
          <w:szCs w:val="22"/>
          <w:u w:val="single"/>
          <w:lang w:val="es-ES" w:eastAsia="en-GB" w:bidi="kn-IN"/>
        </w:rPr>
      </w:pPr>
    </w:p>
    <w:p w14:paraId="6A33BAB3" w14:textId="4921F8F7" w:rsidR="003B32EA" w:rsidRPr="00A42F3E" w:rsidRDefault="003B32EA" w:rsidP="00F90676">
      <w:pPr>
        <w:spacing w:after="0" w:line="240" w:lineRule="auto"/>
        <w:contextualSpacing/>
        <w:jc w:val="both"/>
        <w:rPr>
          <w:rFonts w:ascii="Calibri" w:hAnsi="Calibri" w:cstheme="minorHAnsi"/>
          <w:color w:val="000000"/>
        </w:rPr>
      </w:pPr>
      <w:r w:rsidRPr="00A42F3E">
        <w:rPr>
          <w:rFonts w:ascii="Calibri" w:hAnsi="Calibri" w:cstheme="minorHAnsi"/>
          <w:lang w:eastAsia="en-GB" w:bidi="kn-IN"/>
        </w:rPr>
        <w:t>Se contestará por escrito a más tardar</w:t>
      </w:r>
      <w:r w:rsidR="00132889">
        <w:rPr>
          <w:rFonts w:ascii="Calibri" w:hAnsi="Calibri" w:cstheme="minorHAnsi"/>
          <w:lang w:eastAsia="en-GB" w:bidi="kn-IN"/>
        </w:rPr>
        <w:t xml:space="preserve"> </w:t>
      </w:r>
      <w:r w:rsidR="00196E40" w:rsidRPr="00A42F3E">
        <w:rPr>
          <w:rFonts w:ascii="Calibri" w:hAnsi="Calibri" w:cstheme="minorHAnsi"/>
          <w:lang w:eastAsia="en-GB" w:bidi="kn-IN"/>
        </w:rPr>
        <w:t xml:space="preserve">el </w:t>
      </w:r>
      <w:r w:rsidR="00D81EF5">
        <w:rPr>
          <w:rFonts w:ascii="Calibri" w:hAnsi="Calibri" w:cstheme="minorHAnsi"/>
          <w:lang w:eastAsia="en-GB" w:bidi="kn-IN"/>
        </w:rPr>
        <w:t>1</w:t>
      </w:r>
      <w:r w:rsidR="00132889">
        <w:rPr>
          <w:rFonts w:ascii="Calibri" w:hAnsi="Calibri" w:cstheme="minorHAnsi"/>
          <w:lang w:eastAsia="en-GB" w:bidi="kn-IN"/>
        </w:rPr>
        <w:t>8</w:t>
      </w:r>
      <w:r w:rsidR="00196E40" w:rsidRPr="00A42F3E">
        <w:rPr>
          <w:rFonts w:ascii="Calibri" w:hAnsi="Calibri" w:cstheme="minorHAnsi"/>
          <w:lang w:eastAsia="en-GB" w:bidi="kn-IN"/>
        </w:rPr>
        <w:t xml:space="preserve"> de </w:t>
      </w:r>
      <w:r w:rsidR="00D81EF5">
        <w:rPr>
          <w:rFonts w:ascii="Calibri" w:hAnsi="Calibri" w:cstheme="minorHAnsi"/>
          <w:lang w:eastAsia="en-GB" w:bidi="kn-IN"/>
        </w:rPr>
        <w:t>jul</w:t>
      </w:r>
      <w:r w:rsidR="00132889">
        <w:rPr>
          <w:rFonts w:ascii="Calibri" w:hAnsi="Calibri" w:cstheme="minorHAnsi"/>
          <w:lang w:eastAsia="en-GB" w:bidi="kn-IN"/>
        </w:rPr>
        <w:t>io</w:t>
      </w:r>
      <w:r w:rsidR="00EC43F7" w:rsidRPr="00A42F3E">
        <w:rPr>
          <w:rFonts w:ascii="Calibri" w:hAnsi="Calibri" w:cstheme="minorHAnsi"/>
          <w:lang w:eastAsia="en-GB" w:bidi="kn-IN"/>
        </w:rPr>
        <w:t xml:space="preserve"> </w:t>
      </w:r>
      <w:r w:rsidR="00196E40" w:rsidRPr="00A42F3E">
        <w:rPr>
          <w:rFonts w:ascii="Calibri" w:hAnsi="Calibri" w:cstheme="minorHAnsi"/>
          <w:lang w:eastAsia="en-GB" w:bidi="kn-IN"/>
        </w:rPr>
        <w:t>de 20</w:t>
      </w:r>
      <w:r w:rsidR="00B82C5F" w:rsidRPr="00A42F3E">
        <w:rPr>
          <w:rFonts w:ascii="Calibri" w:hAnsi="Calibri" w:cstheme="minorHAnsi"/>
          <w:lang w:eastAsia="en-GB" w:bidi="kn-IN"/>
        </w:rPr>
        <w:t>19</w:t>
      </w:r>
      <w:r w:rsidRPr="00A42F3E">
        <w:rPr>
          <w:rFonts w:ascii="Calibri" w:hAnsi="Calibri" w:cstheme="minorHAnsi"/>
          <w:lang w:eastAsia="en-GB" w:bidi="kn-IN"/>
        </w:rPr>
        <w:t>.</w:t>
      </w:r>
      <w:r w:rsidR="00EC43F7" w:rsidRPr="00A42F3E">
        <w:rPr>
          <w:rFonts w:ascii="Calibri" w:hAnsi="Calibri" w:cstheme="minorHAnsi"/>
          <w:lang w:eastAsia="en-GB" w:bidi="kn-IN"/>
        </w:rPr>
        <w:t xml:space="preserve"> </w:t>
      </w:r>
      <w:r w:rsidR="00FA5173" w:rsidRPr="00A42F3E">
        <w:rPr>
          <w:rFonts w:ascii="Calibri" w:hAnsi="Calibri" w:cstheme="minorHAnsi"/>
          <w:lang w:eastAsia="en-GB" w:bidi="kn-IN"/>
        </w:rPr>
        <w:t xml:space="preserve"> </w:t>
      </w:r>
      <w:r w:rsidRPr="00A42F3E">
        <w:rPr>
          <w:rFonts w:ascii="Calibri" w:hAnsi="Calibri" w:cstheme="minorHAnsi"/>
          <w:lang w:eastAsia="en-GB" w:bidi="kn-IN"/>
        </w:rPr>
        <w:t xml:space="preserve">Para información de todos los solicitantes, la totalidad de las </w:t>
      </w:r>
      <w:r w:rsidR="003C4151" w:rsidRPr="00A42F3E">
        <w:rPr>
          <w:rFonts w:ascii="Calibri" w:hAnsi="Calibri" w:cstheme="minorHAnsi"/>
          <w:lang w:eastAsia="en-GB" w:bidi="kn-IN"/>
        </w:rPr>
        <w:t xml:space="preserve">preguntas y </w:t>
      </w:r>
      <w:r w:rsidRPr="00A42F3E">
        <w:rPr>
          <w:rFonts w:ascii="Calibri" w:hAnsi="Calibri" w:cstheme="minorHAnsi"/>
          <w:lang w:eastAsia="en-GB" w:bidi="kn-IN"/>
        </w:rPr>
        <w:t>respuestas se publicarán las</w:t>
      </w:r>
      <w:r w:rsidRPr="00A42F3E">
        <w:rPr>
          <w:rFonts w:ascii="Calibri" w:hAnsi="Calibri" w:cstheme="minorHAnsi"/>
          <w:color w:val="000000"/>
        </w:rPr>
        <w:t xml:space="preserve"> páginas web señaladas en el punto </w:t>
      </w:r>
      <w:r w:rsidR="00926717" w:rsidRPr="00A42F3E">
        <w:rPr>
          <w:rFonts w:ascii="Calibri" w:hAnsi="Calibri" w:cstheme="minorHAnsi"/>
          <w:color w:val="000000"/>
        </w:rPr>
        <w:t>7</w:t>
      </w:r>
      <w:r w:rsidR="000A4C28" w:rsidRPr="00A42F3E">
        <w:rPr>
          <w:rFonts w:ascii="Calibri" w:hAnsi="Calibri" w:cstheme="minorHAnsi"/>
          <w:color w:val="000000"/>
        </w:rPr>
        <w:t>.</w:t>
      </w:r>
      <w:r w:rsidR="00B02B51" w:rsidRPr="00A42F3E">
        <w:rPr>
          <w:rFonts w:ascii="Calibri" w:hAnsi="Calibri" w:cstheme="minorHAnsi"/>
          <w:color w:val="000000"/>
        </w:rPr>
        <w:t>1</w:t>
      </w:r>
      <w:r w:rsidRPr="00A42F3E">
        <w:rPr>
          <w:rFonts w:ascii="Calibri" w:hAnsi="Calibri" w:cstheme="minorHAnsi"/>
          <w:color w:val="000000"/>
        </w:rPr>
        <w:t>.</w:t>
      </w:r>
    </w:p>
    <w:p w14:paraId="5D8E6561" w14:textId="77777777" w:rsidR="003B32EA" w:rsidRPr="00A42F3E" w:rsidRDefault="003B32EA" w:rsidP="00F90676">
      <w:pPr>
        <w:pStyle w:val="Default"/>
        <w:contextualSpacing/>
        <w:jc w:val="both"/>
        <w:rPr>
          <w:rFonts w:cstheme="minorHAnsi"/>
          <w:color w:val="auto"/>
          <w:sz w:val="22"/>
          <w:szCs w:val="22"/>
          <w:lang w:val="es-ES" w:eastAsia="en-GB" w:bidi="kn-IN"/>
        </w:rPr>
      </w:pPr>
    </w:p>
    <w:p w14:paraId="3AD419D9" w14:textId="45312A9F" w:rsidR="003B32EA" w:rsidRPr="00A42F3E" w:rsidRDefault="002F24A0" w:rsidP="002F24A0">
      <w:pPr>
        <w:pStyle w:val="Ttulo2"/>
        <w:numPr>
          <w:ilvl w:val="1"/>
          <w:numId w:val="25"/>
        </w:numPr>
        <w:spacing w:before="0" w:line="240" w:lineRule="auto"/>
        <w:ind w:left="1276" w:hanging="425"/>
        <w:contextualSpacing/>
        <w:rPr>
          <w:rFonts w:ascii="Calibri" w:hAnsi="Calibri" w:cstheme="minorHAnsi"/>
          <w:b/>
          <w:color w:val="auto"/>
          <w:sz w:val="22"/>
          <w:szCs w:val="22"/>
        </w:rPr>
      </w:pPr>
      <w:bookmarkStart w:id="32" w:name="_Toc9854377"/>
      <w:r w:rsidRPr="00364E84">
        <w:rPr>
          <w:rFonts w:ascii="Calibri" w:hAnsi="Calibri" w:cstheme="minorHAnsi"/>
          <w:b/>
          <w:color w:val="auto"/>
          <w:sz w:val="22"/>
          <w:szCs w:val="22"/>
        </w:rPr>
        <w:t>Formatos de presentación.</w:t>
      </w:r>
      <w:bookmarkEnd w:id="32"/>
    </w:p>
    <w:p w14:paraId="75F06AFA" w14:textId="77777777" w:rsidR="00FF7AA4" w:rsidRPr="00A42F3E" w:rsidRDefault="00FF7AA4" w:rsidP="00F90676">
      <w:pPr>
        <w:spacing w:after="0" w:line="240" w:lineRule="auto"/>
        <w:contextualSpacing/>
        <w:jc w:val="both"/>
        <w:rPr>
          <w:rFonts w:ascii="Calibri" w:hAnsi="Calibri" w:cstheme="minorHAnsi"/>
          <w:color w:val="000000"/>
        </w:rPr>
      </w:pPr>
    </w:p>
    <w:p w14:paraId="2344EE29" w14:textId="77777777" w:rsidR="00B02B51" w:rsidRPr="00A42F3E" w:rsidRDefault="00B02B51" w:rsidP="00F90676">
      <w:pPr>
        <w:spacing w:line="240" w:lineRule="auto"/>
        <w:jc w:val="both"/>
        <w:rPr>
          <w:rFonts w:ascii="Calibri" w:hAnsi="Calibri" w:cstheme="minorHAnsi"/>
        </w:rPr>
      </w:pPr>
      <w:r w:rsidRPr="00A42F3E">
        <w:rPr>
          <w:rFonts w:ascii="Calibri" w:hAnsi="Calibri" w:cstheme="minorHAnsi"/>
        </w:rPr>
        <w:t>El solicitante deberá presentar una propuesta de solicitud de Apoyo Financiero a Terceros de acuerdo a los siguientes formatos:</w:t>
      </w:r>
    </w:p>
    <w:p w14:paraId="26715FC1" w14:textId="77777777" w:rsidR="00B02B51" w:rsidRPr="00A42F3E" w:rsidRDefault="00B02B51" w:rsidP="00F14145">
      <w:pPr>
        <w:pStyle w:val="Prrafodelista"/>
        <w:numPr>
          <w:ilvl w:val="0"/>
          <w:numId w:val="19"/>
        </w:numPr>
        <w:spacing w:after="200"/>
        <w:rPr>
          <w:rFonts w:ascii="Calibri" w:hAnsi="Calibri" w:cstheme="minorHAnsi"/>
          <w:szCs w:val="22"/>
          <w:lang w:val="es-CO"/>
        </w:rPr>
      </w:pPr>
      <w:r w:rsidRPr="00A42F3E">
        <w:rPr>
          <w:rFonts w:ascii="Calibri" w:hAnsi="Calibri" w:cstheme="minorHAnsi"/>
          <w:szCs w:val="22"/>
          <w:lang w:val="es-CO"/>
        </w:rPr>
        <w:t xml:space="preserve">Anexo I Formato de Solicitud de Apoyo Financiero a Terceros. </w:t>
      </w:r>
    </w:p>
    <w:p w14:paraId="6673462E" w14:textId="77777777" w:rsidR="00B02B51" w:rsidRPr="00A42F3E" w:rsidRDefault="00B02B51" w:rsidP="00F14145">
      <w:pPr>
        <w:pStyle w:val="Prrafodelista"/>
        <w:numPr>
          <w:ilvl w:val="0"/>
          <w:numId w:val="19"/>
        </w:numPr>
        <w:spacing w:after="200"/>
        <w:rPr>
          <w:rFonts w:ascii="Calibri" w:hAnsi="Calibri" w:cstheme="minorHAnsi"/>
          <w:szCs w:val="22"/>
        </w:rPr>
      </w:pPr>
      <w:r w:rsidRPr="00A42F3E">
        <w:rPr>
          <w:rFonts w:ascii="Calibri" w:hAnsi="Calibri" w:cstheme="minorHAnsi"/>
          <w:szCs w:val="22"/>
        </w:rPr>
        <w:t xml:space="preserve">Anexo II marco lógico, </w:t>
      </w:r>
    </w:p>
    <w:p w14:paraId="6F582F18" w14:textId="77777777" w:rsidR="00B02B51" w:rsidRPr="00A42F3E" w:rsidRDefault="00B02B51" w:rsidP="00F14145">
      <w:pPr>
        <w:pStyle w:val="Prrafodelista"/>
        <w:numPr>
          <w:ilvl w:val="0"/>
          <w:numId w:val="19"/>
        </w:numPr>
        <w:spacing w:after="200"/>
        <w:rPr>
          <w:rFonts w:ascii="Calibri" w:hAnsi="Calibri" w:cstheme="minorHAnsi"/>
          <w:szCs w:val="22"/>
        </w:rPr>
      </w:pPr>
      <w:r w:rsidRPr="00A42F3E">
        <w:rPr>
          <w:rFonts w:ascii="Calibri" w:hAnsi="Calibri" w:cstheme="minorHAnsi"/>
          <w:szCs w:val="22"/>
        </w:rPr>
        <w:t>Anexo</w:t>
      </w:r>
      <w:r w:rsidR="00B82C5F" w:rsidRPr="00A42F3E">
        <w:rPr>
          <w:rFonts w:ascii="Calibri" w:hAnsi="Calibri" w:cstheme="minorHAnsi"/>
          <w:szCs w:val="22"/>
        </w:rPr>
        <w:t xml:space="preserve"> III cronograma detallado.</w:t>
      </w:r>
    </w:p>
    <w:p w14:paraId="2513AA80" w14:textId="77777777" w:rsidR="00B02B51" w:rsidRPr="00A42F3E" w:rsidRDefault="00B02B51" w:rsidP="00F14145">
      <w:pPr>
        <w:pStyle w:val="Prrafodelista"/>
        <w:numPr>
          <w:ilvl w:val="0"/>
          <w:numId w:val="19"/>
        </w:numPr>
        <w:spacing w:after="0"/>
        <w:rPr>
          <w:rFonts w:ascii="Calibri" w:hAnsi="Calibri" w:cstheme="minorHAnsi"/>
          <w:color w:val="000000"/>
          <w:szCs w:val="22"/>
          <w:lang w:val="es-CO"/>
        </w:rPr>
      </w:pPr>
      <w:r w:rsidRPr="00A42F3E">
        <w:rPr>
          <w:rFonts w:ascii="Calibri" w:hAnsi="Calibri" w:cstheme="minorHAnsi"/>
          <w:szCs w:val="22"/>
          <w:lang w:val="es-CO"/>
        </w:rPr>
        <w:t>Anexo IV presupuesto en números redondos sin decimales.</w:t>
      </w:r>
    </w:p>
    <w:p w14:paraId="7E80B0DC" w14:textId="77777777" w:rsidR="00B02B51" w:rsidRPr="00A42F3E" w:rsidRDefault="00B02B51" w:rsidP="00F14145">
      <w:pPr>
        <w:pStyle w:val="Prrafodelista"/>
        <w:numPr>
          <w:ilvl w:val="0"/>
          <w:numId w:val="19"/>
        </w:numPr>
        <w:spacing w:after="0"/>
        <w:rPr>
          <w:rFonts w:ascii="Calibri" w:hAnsi="Calibri" w:cstheme="minorHAnsi"/>
          <w:color w:val="000000"/>
          <w:szCs w:val="22"/>
        </w:rPr>
      </w:pPr>
      <w:r w:rsidRPr="00A42F3E">
        <w:rPr>
          <w:rFonts w:ascii="Calibri" w:hAnsi="Calibri" w:cstheme="minorHAnsi"/>
          <w:szCs w:val="22"/>
        </w:rPr>
        <w:t>Anexo V Formato de socios</w:t>
      </w:r>
    </w:p>
    <w:p w14:paraId="2A0DE940" w14:textId="77777777" w:rsidR="00B02B51" w:rsidRPr="00A42F3E" w:rsidRDefault="00B02B51" w:rsidP="00F90676">
      <w:pPr>
        <w:pStyle w:val="Prrafodelista"/>
        <w:spacing w:after="0"/>
        <w:rPr>
          <w:rFonts w:ascii="Calibri" w:hAnsi="Calibri" w:cstheme="minorHAnsi"/>
          <w:color w:val="000000"/>
          <w:szCs w:val="22"/>
        </w:rPr>
      </w:pPr>
    </w:p>
    <w:p w14:paraId="72BA0381" w14:textId="77777777" w:rsidR="003B32EA"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color w:val="000000"/>
        </w:rPr>
        <w:t>Los solicitantes d</w:t>
      </w:r>
      <w:r w:rsidR="00B02B51" w:rsidRPr="00A42F3E">
        <w:rPr>
          <w:rFonts w:ascii="Calibri" w:hAnsi="Calibri" w:cstheme="minorHAnsi"/>
          <w:color w:val="000000"/>
        </w:rPr>
        <w:t>eberán respetar estrictamente los</w:t>
      </w:r>
      <w:r w:rsidRPr="00A42F3E">
        <w:rPr>
          <w:rFonts w:ascii="Calibri" w:hAnsi="Calibri" w:cstheme="minorHAnsi"/>
          <w:color w:val="000000"/>
        </w:rPr>
        <w:t xml:space="preserve"> formato</w:t>
      </w:r>
      <w:r w:rsidR="00B02B51" w:rsidRPr="00A42F3E">
        <w:rPr>
          <w:rFonts w:ascii="Calibri" w:hAnsi="Calibri" w:cstheme="minorHAnsi"/>
          <w:color w:val="000000"/>
        </w:rPr>
        <w:t>s</w:t>
      </w:r>
      <w:r w:rsidRPr="00A42F3E">
        <w:rPr>
          <w:rFonts w:ascii="Calibri" w:hAnsi="Calibri" w:cstheme="minorHAnsi"/>
          <w:color w:val="000000"/>
        </w:rPr>
        <w:t xml:space="preserve"> de dicho</w:t>
      </w:r>
      <w:r w:rsidR="00B02B51" w:rsidRPr="00A42F3E">
        <w:rPr>
          <w:rFonts w:ascii="Calibri" w:hAnsi="Calibri" w:cstheme="minorHAnsi"/>
          <w:color w:val="000000"/>
        </w:rPr>
        <w:t>s</w:t>
      </w:r>
      <w:r w:rsidRPr="00A42F3E">
        <w:rPr>
          <w:rFonts w:ascii="Calibri" w:hAnsi="Calibri" w:cstheme="minorHAnsi"/>
          <w:color w:val="000000"/>
        </w:rPr>
        <w:t xml:space="preserve"> formulario</w:t>
      </w:r>
      <w:r w:rsidR="00B02B51" w:rsidRPr="00A42F3E">
        <w:rPr>
          <w:rFonts w:ascii="Calibri" w:hAnsi="Calibri" w:cstheme="minorHAnsi"/>
          <w:color w:val="000000"/>
        </w:rPr>
        <w:t>s</w:t>
      </w:r>
      <w:r w:rsidRPr="00A42F3E">
        <w:rPr>
          <w:rFonts w:ascii="Calibri" w:hAnsi="Calibri" w:cstheme="minorHAnsi"/>
          <w:color w:val="000000"/>
        </w:rPr>
        <w:t xml:space="preserve"> y diligenciarlo</w:t>
      </w:r>
      <w:r w:rsidR="00B02B51" w:rsidRPr="00A42F3E">
        <w:rPr>
          <w:rFonts w:ascii="Calibri" w:hAnsi="Calibri" w:cstheme="minorHAnsi"/>
          <w:color w:val="000000"/>
        </w:rPr>
        <w:t>s</w:t>
      </w:r>
      <w:r w:rsidRPr="00A42F3E">
        <w:rPr>
          <w:rFonts w:ascii="Calibri" w:hAnsi="Calibri" w:cstheme="minorHAnsi"/>
          <w:color w:val="000000"/>
        </w:rPr>
        <w:t xml:space="preserve"> de acuerdo con el orden de numeración de los apartados y el número máximo de páginas. </w:t>
      </w:r>
      <w:r w:rsidRPr="00A42F3E">
        <w:rPr>
          <w:rFonts w:ascii="Calibri" w:hAnsi="Calibri" w:cstheme="minorHAnsi"/>
        </w:rPr>
        <w:t>Las solicitudes deberán presentarse en idioma ESPAÑOL y el presupuesto en PESOS colombianos</w:t>
      </w:r>
    </w:p>
    <w:p w14:paraId="65256219" w14:textId="77777777" w:rsidR="003B32EA" w:rsidRPr="00A42F3E" w:rsidRDefault="003B32EA" w:rsidP="00F90676">
      <w:pPr>
        <w:pStyle w:val="Prrafodelista"/>
        <w:spacing w:after="0"/>
        <w:ind w:left="360"/>
        <w:rPr>
          <w:rFonts w:ascii="Calibri" w:hAnsi="Calibri" w:cstheme="minorHAnsi"/>
          <w:szCs w:val="22"/>
          <w:lang w:val="es-ES"/>
        </w:rPr>
      </w:pPr>
    </w:p>
    <w:p w14:paraId="66314B32" w14:textId="77777777" w:rsidR="003B32EA"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 xml:space="preserve">La subvención se contratará en pesos colombianos y por tanto los pagos se realizarán en la misma moneda. </w:t>
      </w:r>
      <w:r w:rsidR="00BE1076" w:rsidRPr="00A42F3E">
        <w:rPr>
          <w:rFonts w:ascii="Calibri" w:hAnsi="Calibri" w:cstheme="minorHAnsi"/>
        </w:rPr>
        <w:t>El formulario deberá completarse cuidadosamente y con la mayor claridad posible para facilitar su evaluación. Deberá ser preciso y suficientemente detallado para que la solicitud sea clara, sobre todo en lo que respecta a la forma en que se vayan a lograr los objetivos de la acción, los resultados positivos que se esperan obtener y los aspectos pertinentes para los objetivos del programa.</w:t>
      </w:r>
    </w:p>
    <w:p w14:paraId="0C1EAF82" w14:textId="77777777" w:rsidR="005B2DEA" w:rsidRPr="00A42F3E" w:rsidRDefault="005B2DEA" w:rsidP="00F90676">
      <w:pPr>
        <w:spacing w:after="0" w:line="240" w:lineRule="auto"/>
        <w:contextualSpacing/>
        <w:jc w:val="both"/>
        <w:rPr>
          <w:rFonts w:ascii="Calibri" w:hAnsi="Calibri" w:cstheme="minorHAnsi"/>
        </w:rPr>
      </w:pPr>
    </w:p>
    <w:p w14:paraId="103FC8C0"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Sólo se recurrirá a las aclaraciones cuando la información suministrada no sea clara e impida </w:t>
      </w:r>
      <w:r w:rsidR="003C4151" w:rsidRPr="00A42F3E">
        <w:rPr>
          <w:rFonts w:ascii="Calibri" w:hAnsi="Calibri" w:cstheme="minorHAnsi"/>
        </w:rPr>
        <w:t>al Comité de Evaluación</w:t>
      </w:r>
      <w:r w:rsidRPr="00A42F3E">
        <w:rPr>
          <w:rFonts w:ascii="Calibri" w:hAnsi="Calibri" w:cstheme="minorHAnsi"/>
        </w:rPr>
        <w:t xml:space="preserve"> llevar a cabo una evaluación objetiva. </w:t>
      </w:r>
    </w:p>
    <w:p w14:paraId="7A051BE7"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310C68ED"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No se aceptarán solicitudes diligenciadas a mano.</w:t>
      </w:r>
    </w:p>
    <w:p w14:paraId="44221740" w14:textId="77777777" w:rsidR="003B32EA" w:rsidRPr="00A42F3E" w:rsidRDefault="003B32EA" w:rsidP="00F90676">
      <w:pPr>
        <w:spacing w:after="0" w:line="240" w:lineRule="auto"/>
        <w:contextualSpacing/>
        <w:jc w:val="both"/>
        <w:rPr>
          <w:rFonts w:ascii="Calibri" w:hAnsi="Calibri" w:cstheme="minorHAnsi"/>
        </w:rPr>
      </w:pPr>
    </w:p>
    <w:p w14:paraId="6AE2D334" w14:textId="77777777" w:rsidR="003B32EA" w:rsidRDefault="00BE1076" w:rsidP="00F90676">
      <w:pPr>
        <w:spacing w:after="0" w:line="240" w:lineRule="auto"/>
        <w:contextualSpacing/>
        <w:jc w:val="both"/>
        <w:rPr>
          <w:rFonts w:ascii="Calibri" w:hAnsi="Calibri" w:cstheme="minorHAnsi"/>
        </w:rPr>
      </w:pPr>
      <w:r w:rsidRPr="00A42F3E">
        <w:rPr>
          <w:rFonts w:ascii="Calibri" w:hAnsi="Calibri" w:cstheme="minorHAnsi"/>
        </w:rPr>
        <w:t>Téngase en cuenta que sólo se entregarán a los evaluadores y asesores el formulario de solicitud y los anexos publicados para ser diligenciados. Por tanto, es sumamente importante que estos documentos contengan TODA la información pertinente sobre la acción.</w:t>
      </w:r>
    </w:p>
    <w:p w14:paraId="2056D32F" w14:textId="77777777" w:rsidR="003B32EA" w:rsidRPr="00A42F3E" w:rsidRDefault="003B32EA" w:rsidP="00F90676">
      <w:pPr>
        <w:spacing w:after="0" w:line="240" w:lineRule="auto"/>
        <w:contextualSpacing/>
        <w:jc w:val="both"/>
        <w:rPr>
          <w:rFonts w:ascii="Calibri" w:hAnsi="Calibri" w:cstheme="minorHAnsi"/>
        </w:rPr>
      </w:pPr>
    </w:p>
    <w:p w14:paraId="3DF0846C" w14:textId="77777777" w:rsidR="003B32EA" w:rsidRPr="00A42F3E" w:rsidRDefault="00BE1076" w:rsidP="00F14145">
      <w:pPr>
        <w:pStyle w:val="Textoindependiente"/>
        <w:numPr>
          <w:ilvl w:val="0"/>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A la propuesta se le deberán adicionar los siguientes documentos:</w:t>
      </w:r>
    </w:p>
    <w:p w14:paraId="4F14EE9D" w14:textId="77777777" w:rsidR="003B32EA" w:rsidRPr="00A42F3E" w:rsidRDefault="003B32EA" w:rsidP="00F90676">
      <w:pPr>
        <w:pStyle w:val="Textoindependiente"/>
        <w:spacing w:line="240" w:lineRule="auto"/>
        <w:ind w:left="360"/>
        <w:contextualSpacing/>
        <w:rPr>
          <w:rFonts w:ascii="Calibri" w:eastAsiaTheme="minorHAnsi" w:hAnsi="Calibri" w:cstheme="minorHAnsi"/>
          <w:kern w:val="0"/>
          <w:sz w:val="22"/>
          <w:szCs w:val="22"/>
          <w:lang w:val="es-ES" w:eastAsia="en-US"/>
        </w:rPr>
      </w:pPr>
    </w:p>
    <w:p w14:paraId="7CDC68A1" w14:textId="0BEEBA84" w:rsidR="00132889" w:rsidRDefault="00132889" w:rsidP="00132889">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Pr>
          <w:rFonts w:ascii="Calibri" w:eastAsiaTheme="minorHAnsi" w:hAnsi="Calibri" w:cstheme="minorHAnsi"/>
          <w:b/>
          <w:kern w:val="0"/>
          <w:sz w:val="22"/>
          <w:szCs w:val="22"/>
          <w:u w:val="single"/>
          <w:lang w:val="es-ES" w:eastAsia="en-US"/>
        </w:rPr>
        <w:t>R</w:t>
      </w:r>
      <w:r w:rsidRPr="00132889">
        <w:rPr>
          <w:rFonts w:ascii="Calibri" w:eastAsiaTheme="minorHAnsi" w:hAnsi="Calibri" w:cstheme="minorHAnsi"/>
          <w:b/>
          <w:kern w:val="0"/>
          <w:sz w:val="22"/>
          <w:szCs w:val="22"/>
          <w:u w:val="single"/>
          <w:lang w:val="es-ES" w:eastAsia="en-US"/>
        </w:rPr>
        <w:t>egistro de Cámara de Comercio o su equivalente, con fecha de creación igual o mayor a tres (3) meses anteriores a la publicación de la presente convocatoria, y con fecha de expedición no mayor a 30 días antes de la presentación de la propuesta.</w:t>
      </w:r>
    </w:p>
    <w:p w14:paraId="793D72E4" w14:textId="009D01CA" w:rsidR="003B32EA" w:rsidRPr="00A42F3E" w:rsidRDefault="00132889" w:rsidP="00132889">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132889">
        <w:rPr>
          <w:rFonts w:ascii="Calibri" w:eastAsiaTheme="minorHAnsi" w:hAnsi="Calibri" w:cstheme="minorHAnsi"/>
          <w:b/>
          <w:kern w:val="0"/>
          <w:sz w:val="22"/>
          <w:szCs w:val="22"/>
          <w:u w:val="single"/>
          <w:lang w:val="es-ES" w:eastAsia="en-US"/>
        </w:rPr>
        <w:t>Registró Único Tributario (RUT) actualizado a diciembre de 2017.</w:t>
      </w:r>
    </w:p>
    <w:p w14:paraId="456D8DD6" w14:textId="77777777" w:rsidR="003B32EA" w:rsidRPr="00A42F3E" w:rsidRDefault="00BE1076"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Cédula del representante legal ampliada al 150%</w:t>
      </w:r>
    </w:p>
    <w:p w14:paraId="16E73212" w14:textId="77777777" w:rsidR="003B32EA" w:rsidRPr="00A42F3E" w:rsidRDefault="00B82C5F"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Balance General año 201</w:t>
      </w:r>
      <w:r w:rsidR="00DC6F29" w:rsidRPr="00A42F3E">
        <w:rPr>
          <w:rFonts w:ascii="Calibri" w:eastAsiaTheme="minorHAnsi" w:hAnsi="Calibri" w:cstheme="minorHAnsi"/>
          <w:b/>
          <w:kern w:val="0"/>
          <w:sz w:val="22"/>
          <w:szCs w:val="22"/>
          <w:u w:val="single"/>
          <w:lang w:val="es-ES" w:eastAsia="en-US"/>
        </w:rPr>
        <w:t>7</w:t>
      </w:r>
    </w:p>
    <w:p w14:paraId="3E78A286" w14:textId="77777777" w:rsidR="003B32EA" w:rsidRPr="00A42F3E" w:rsidRDefault="00BE1076"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Estado de Pérdid</w:t>
      </w:r>
      <w:r w:rsidR="00B82C5F" w:rsidRPr="00A42F3E">
        <w:rPr>
          <w:rFonts w:ascii="Calibri" w:eastAsiaTheme="minorHAnsi" w:hAnsi="Calibri" w:cstheme="minorHAnsi"/>
          <w:b/>
          <w:kern w:val="0"/>
          <w:sz w:val="22"/>
          <w:szCs w:val="22"/>
          <w:u w:val="single"/>
          <w:lang w:val="es-ES" w:eastAsia="en-US"/>
        </w:rPr>
        <w:t>as y Ganancias año 201</w:t>
      </w:r>
      <w:r w:rsidR="00DC6F29" w:rsidRPr="00A42F3E">
        <w:rPr>
          <w:rFonts w:ascii="Calibri" w:eastAsiaTheme="minorHAnsi" w:hAnsi="Calibri" w:cstheme="minorHAnsi"/>
          <w:b/>
          <w:kern w:val="0"/>
          <w:sz w:val="22"/>
          <w:szCs w:val="22"/>
          <w:u w:val="single"/>
          <w:lang w:val="es-ES" w:eastAsia="en-US"/>
        </w:rPr>
        <w:t>7</w:t>
      </w:r>
    </w:p>
    <w:p w14:paraId="34FFBB2F" w14:textId="306A35C0" w:rsidR="003B32EA" w:rsidRPr="00A42F3E" w:rsidRDefault="00BE1076"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Certificado de contraloría y procuraduría de la Organización y del representante legal</w:t>
      </w:r>
      <w:r w:rsidR="00DC6F29" w:rsidRPr="00A42F3E">
        <w:rPr>
          <w:rFonts w:ascii="Calibri" w:eastAsiaTheme="minorHAnsi" w:hAnsi="Calibri" w:cstheme="minorHAnsi"/>
          <w:b/>
          <w:kern w:val="0"/>
          <w:sz w:val="22"/>
          <w:szCs w:val="22"/>
          <w:u w:val="single"/>
          <w:lang w:val="es-ES" w:eastAsia="en-US"/>
        </w:rPr>
        <w:t>, con una fecha inferior a 30 días calendario</w:t>
      </w:r>
      <w:r w:rsidR="00132889">
        <w:rPr>
          <w:rFonts w:ascii="Calibri" w:eastAsiaTheme="minorHAnsi" w:hAnsi="Calibri" w:cstheme="minorHAnsi"/>
          <w:b/>
          <w:kern w:val="0"/>
          <w:sz w:val="22"/>
          <w:szCs w:val="22"/>
          <w:u w:val="single"/>
          <w:lang w:val="es-ES" w:eastAsia="en-US"/>
        </w:rPr>
        <w:t xml:space="preserve"> </w:t>
      </w:r>
      <w:r w:rsidR="00132889" w:rsidRPr="00132889">
        <w:rPr>
          <w:rFonts w:ascii="Calibri" w:eastAsiaTheme="minorHAnsi" w:hAnsi="Calibri" w:cstheme="minorHAnsi"/>
          <w:b/>
          <w:kern w:val="0"/>
          <w:sz w:val="22"/>
          <w:szCs w:val="22"/>
          <w:u w:val="single"/>
          <w:lang w:val="es-ES" w:eastAsia="en-US"/>
        </w:rPr>
        <w:t>antes de la presentación de la propuesta</w:t>
      </w:r>
    </w:p>
    <w:p w14:paraId="51BCBF02" w14:textId="77777777" w:rsidR="003B32EA" w:rsidRPr="00A42F3E" w:rsidRDefault="003B32EA" w:rsidP="00F90676">
      <w:pPr>
        <w:pStyle w:val="Prrafodelista"/>
        <w:spacing w:after="0"/>
        <w:ind w:left="360"/>
        <w:rPr>
          <w:rFonts w:ascii="Calibri" w:eastAsiaTheme="minorHAnsi" w:hAnsi="Calibri" w:cstheme="minorHAnsi"/>
          <w:szCs w:val="22"/>
          <w:lang w:val="es-ES" w:eastAsia="en-US"/>
        </w:rPr>
      </w:pPr>
    </w:p>
    <w:p w14:paraId="50F88DC3" w14:textId="77777777" w:rsidR="003B32EA" w:rsidRPr="00A42F3E" w:rsidRDefault="00AA67E3" w:rsidP="00F90676">
      <w:pPr>
        <w:pStyle w:val="Prrafodelista"/>
        <w:spacing w:after="0"/>
        <w:ind w:left="360"/>
        <w:rPr>
          <w:rFonts w:ascii="Calibri" w:eastAsiaTheme="minorHAnsi" w:hAnsi="Calibri" w:cstheme="minorHAnsi"/>
          <w:szCs w:val="22"/>
          <w:lang w:val="es-ES" w:eastAsia="en-US"/>
        </w:rPr>
      </w:pPr>
      <w:r w:rsidRPr="00A42F3E">
        <w:rPr>
          <w:rFonts w:ascii="Calibri" w:eastAsiaTheme="minorHAnsi" w:hAnsi="Calibri" w:cstheme="minorHAnsi"/>
          <w:szCs w:val="22"/>
          <w:lang w:val="es-ES" w:eastAsia="en-US"/>
        </w:rPr>
        <w:t>Los formularios de solicitud estarán disponibles en la página web de la Fundación Hogar Juvenil, http://www.fundacionhogarjuvenil.org, así como en la sede de la Fundación Hogar Juvenil en Santa Rosa del Sur ubicadas en el barrio el Carmen Carrera 11 # 7-59</w:t>
      </w:r>
      <w:r w:rsidR="00B82C5F" w:rsidRPr="00A42F3E">
        <w:rPr>
          <w:rFonts w:ascii="Calibri" w:eastAsiaTheme="minorHAnsi" w:hAnsi="Calibri" w:cstheme="minorHAnsi"/>
          <w:szCs w:val="22"/>
          <w:lang w:val="es-ES" w:eastAsia="en-US"/>
        </w:rPr>
        <w:t>,</w:t>
      </w:r>
      <w:r w:rsidR="00EC43F7" w:rsidRPr="00A42F3E">
        <w:rPr>
          <w:rFonts w:ascii="Calibri" w:eastAsiaTheme="minorHAnsi" w:hAnsi="Calibri" w:cstheme="minorHAnsi"/>
          <w:szCs w:val="22"/>
          <w:lang w:val="es-ES" w:eastAsia="en-US"/>
        </w:rPr>
        <w:t xml:space="preserve"> </w:t>
      </w:r>
      <w:r w:rsidR="00B82C5F" w:rsidRPr="00A42F3E">
        <w:rPr>
          <w:rFonts w:ascii="Calibri" w:eastAsiaTheme="minorHAnsi" w:hAnsi="Calibri" w:cstheme="minorHAnsi"/>
          <w:szCs w:val="22"/>
          <w:lang w:val="es-ES" w:eastAsia="en-US"/>
        </w:rPr>
        <w:t>instalaciones de</w:t>
      </w:r>
      <w:r w:rsidR="00EC43F7" w:rsidRPr="00A42F3E">
        <w:rPr>
          <w:rFonts w:ascii="Calibri" w:eastAsiaTheme="minorHAnsi" w:hAnsi="Calibri" w:cstheme="minorHAnsi"/>
          <w:szCs w:val="22"/>
          <w:lang w:val="es-ES" w:eastAsia="en-US"/>
        </w:rPr>
        <w:t xml:space="preserve"> </w:t>
      </w:r>
      <w:r w:rsidR="00B82C5F" w:rsidRPr="00A42F3E">
        <w:rPr>
          <w:rFonts w:ascii="Calibri" w:eastAsiaTheme="minorHAnsi" w:hAnsi="Calibri" w:cstheme="minorHAnsi"/>
          <w:szCs w:val="22"/>
          <w:lang w:val="es-ES" w:eastAsia="en-US"/>
        </w:rPr>
        <w:t>Aprocasur 2do piso</w:t>
      </w:r>
      <w:r w:rsidR="00EC43F7" w:rsidRPr="00A42F3E">
        <w:rPr>
          <w:rFonts w:ascii="Calibri" w:eastAsiaTheme="minorHAnsi" w:hAnsi="Calibri" w:cstheme="minorHAnsi"/>
          <w:szCs w:val="22"/>
          <w:lang w:val="es-ES" w:eastAsia="en-US"/>
        </w:rPr>
        <w:t>,</w:t>
      </w:r>
      <w:r w:rsidRPr="00A42F3E">
        <w:rPr>
          <w:rFonts w:ascii="Calibri" w:eastAsiaTheme="minorHAnsi" w:hAnsi="Calibri" w:cstheme="minorHAnsi"/>
          <w:szCs w:val="22"/>
          <w:lang w:val="es-ES" w:eastAsia="en-US"/>
        </w:rPr>
        <w:t xml:space="preserve"> y se entregarán los días lunes a viernes, en los horarios de 8:00 a.m. a 12:00 a.m y de 3:00 p.m. a 5:00 p.m.</w:t>
      </w:r>
    </w:p>
    <w:p w14:paraId="6A634A1A" w14:textId="77777777" w:rsidR="003B32EA" w:rsidRPr="00A42F3E" w:rsidRDefault="003B32EA" w:rsidP="00F90676">
      <w:pPr>
        <w:pStyle w:val="Prrafodelista"/>
        <w:spacing w:after="0"/>
        <w:ind w:left="360"/>
        <w:rPr>
          <w:rFonts w:ascii="Calibri" w:eastAsiaTheme="minorHAnsi" w:hAnsi="Calibri" w:cstheme="minorHAnsi"/>
          <w:szCs w:val="22"/>
          <w:lang w:val="es-ES" w:eastAsia="en-US"/>
        </w:rPr>
      </w:pPr>
    </w:p>
    <w:p w14:paraId="7E1EC698" w14:textId="6808DDA4" w:rsidR="003B32EA" w:rsidRPr="00A42F3E" w:rsidRDefault="002F24A0" w:rsidP="002F24A0">
      <w:pPr>
        <w:pStyle w:val="Ttulo2"/>
        <w:numPr>
          <w:ilvl w:val="1"/>
          <w:numId w:val="25"/>
        </w:numPr>
        <w:spacing w:before="0" w:line="240" w:lineRule="auto"/>
        <w:ind w:left="1276" w:hanging="283"/>
        <w:contextualSpacing/>
        <w:rPr>
          <w:rFonts w:ascii="Calibri" w:hAnsi="Calibri" w:cstheme="minorHAnsi"/>
          <w:b/>
          <w:color w:val="auto"/>
          <w:sz w:val="22"/>
          <w:szCs w:val="22"/>
        </w:rPr>
      </w:pPr>
      <w:bookmarkStart w:id="33" w:name="_Toc9854378"/>
      <w:r w:rsidRPr="00364E84">
        <w:rPr>
          <w:rFonts w:ascii="Calibri" w:hAnsi="Calibri" w:cstheme="minorHAnsi"/>
          <w:b/>
          <w:color w:val="auto"/>
          <w:sz w:val="22"/>
          <w:szCs w:val="22"/>
        </w:rPr>
        <w:t>Lugar y forma de presentación</w:t>
      </w:r>
      <w:bookmarkEnd w:id="33"/>
    </w:p>
    <w:p w14:paraId="7DB5BEC9" w14:textId="77777777" w:rsidR="005B2DEA" w:rsidRPr="00A42F3E" w:rsidRDefault="005B2DEA" w:rsidP="00F90676">
      <w:pPr>
        <w:autoSpaceDE w:val="0"/>
        <w:autoSpaceDN w:val="0"/>
        <w:adjustRightInd w:val="0"/>
        <w:spacing w:after="0" w:line="240" w:lineRule="auto"/>
        <w:contextualSpacing/>
        <w:jc w:val="both"/>
        <w:rPr>
          <w:rFonts w:ascii="Calibri" w:hAnsi="Calibri" w:cstheme="minorHAnsi"/>
          <w:color w:val="000000"/>
        </w:rPr>
      </w:pPr>
    </w:p>
    <w:p w14:paraId="406511BE" w14:textId="76EC1BBC" w:rsidR="0022708A" w:rsidRPr="00A42F3E" w:rsidRDefault="0022708A" w:rsidP="00F90676">
      <w:pPr>
        <w:spacing w:line="240" w:lineRule="auto"/>
        <w:jc w:val="both"/>
        <w:rPr>
          <w:rFonts w:ascii="Calibri" w:hAnsi="Calibri" w:cstheme="minorHAnsi"/>
        </w:rPr>
      </w:pPr>
      <w:r w:rsidRPr="00A42F3E">
        <w:rPr>
          <w:rFonts w:ascii="Calibri" w:hAnsi="Calibri" w:cstheme="minorHAnsi"/>
        </w:rPr>
        <w:t xml:space="preserve">Las solicitudes se presentarán en sobre sellado, remitido por correo certificado o por servicio de mensajería privado o entregado en mano (en este caso se entregará al portador un acuse de recibo radicado, firmado y fechado) </w:t>
      </w:r>
      <w:r w:rsidR="00B82C5F" w:rsidRPr="00A42F3E">
        <w:rPr>
          <w:rFonts w:ascii="Calibri" w:hAnsi="Calibri" w:cstheme="minorHAnsi"/>
        </w:rPr>
        <w:t>a más tardar el día</w:t>
      </w:r>
      <w:r w:rsidR="00EC43F7" w:rsidRPr="00A42F3E">
        <w:rPr>
          <w:rFonts w:ascii="Calibri" w:hAnsi="Calibri" w:cstheme="minorHAnsi"/>
        </w:rPr>
        <w:t xml:space="preserve"> </w:t>
      </w:r>
      <w:r w:rsidR="00D81EF5">
        <w:rPr>
          <w:rFonts w:ascii="Calibri" w:hAnsi="Calibri" w:cstheme="minorHAnsi"/>
        </w:rPr>
        <w:t>2</w:t>
      </w:r>
      <w:r w:rsidR="00B82C5F" w:rsidRPr="00A42F3E">
        <w:rPr>
          <w:rFonts w:ascii="Calibri" w:hAnsi="Calibri" w:cstheme="minorHAnsi"/>
        </w:rPr>
        <w:t xml:space="preserve"> de </w:t>
      </w:r>
      <w:r w:rsidR="00D81EF5">
        <w:rPr>
          <w:rFonts w:ascii="Calibri" w:hAnsi="Calibri" w:cstheme="minorHAnsi"/>
        </w:rPr>
        <w:t>Agosto</w:t>
      </w:r>
      <w:r w:rsidR="00EC43F7" w:rsidRPr="00A42F3E">
        <w:rPr>
          <w:rFonts w:ascii="Calibri" w:hAnsi="Calibri" w:cstheme="minorHAnsi"/>
        </w:rPr>
        <w:t xml:space="preserve"> </w:t>
      </w:r>
      <w:r w:rsidR="00B82C5F" w:rsidRPr="00A42F3E">
        <w:rPr>
          <w:rFonts w:ascii="Calibri" w:hAnsi="Calibri" w:cstheme="minorHAnsi"/>
        </w:rPr>
        <w:t>de 2019,</w:t>
      </w:r>
      <w:r w:rsidR="00EC43F7" w:rsidRPr="00A42F3E">
        <w:rPr>
          <w:rFonts w:ascii="Calibri" w:hAnsi="Calibri" w:cstheme="minorHAnsi"/>
        </w:rPr>
        <w:t xml:space="preserve"> </w:t>
      </w:r>
      <w:r w:rsidRPr="00A42F3E">
        <w:rPr>
          <w:rFonts w:ascii="Calibri" w:hAnsi="Calibri" w:cstheme="minorHAnsi"/>
        </w:rPr>
        <w:t>a las 5:00pm.</w:t>
      </w:r>
    </w:p>
    <w:p w14:paraId="00666F15" w14:textId="77777777" w:rsidR="00436087" w:rsidRPr="00A42F3E" w:rsidRDefault="0022708A" w:rsidP="00436087">
      <w:pPr>
        <w:spacing w:line="240" w:lineRule="auto"/>
        <w:jc w:val="both"/>
        <w:rPr>
          <w:rFonts w:ascii="Calibri" w:hAnsi="Calibri" w:cstheme="minorHAnsi"/>
          <w:b/>
          <w:u w:val="single"/>
        </w:rPr>
      </w:pPr>
      <w:r w:rsidRPr="00A42F3E">
        <w:rPr>
          <w:rFonts w:ascii="Calibri" w:hAnsi="Calibri" w:cstheme="minorHAnsi"/>
          <w:b/>
          <w:u w:val="single"/>
        </w:rPr>
        <w:t>No se admitirán las solicitudes que se envíen por otros medios (por ejemplo, fax o correo electrónico) y a otras direcciones.</w:t>
      </w:r>
    </w:p>
    <w:p w14:paraId="74C02FEC" w14:textId="77777777" w:rsidR="003B32EA" w:rsidRPr="00A42F3E" w:rsidRDefault="003B32EA" w:rsidP="00436087">
      <w:pPr>
        <w:spacing w:line="240" w:lineRule="auto"/>
        <w:jc w:val="both"/>
        <w:rPr>
          <w:rFonts w:ascii="Calibri" w:hAnsi="Calibri" w:cstheme="minorHAnsi"/>
          <w:b/>
          <w:u w:val="single"/>
        </w:rPr>
      </w:pPr>
      <w:r w:rsidRPr="00A42F3E">
        <w:rPr>
          <w:rFonts w:ascii="Calibri" w:hAnsi="Calibri" w:cstheme="minorHAnsi"/>
          <w:b/>
          <w:bCs/>
          <w:color w:val="000000"/>
        </w:rPr>
        <w:t xml:space="preserve">Dirección postal: </w:t>
      </w:r>
    </w:p>
    <w:p w14:paraId="0BFB72E4" w14:textId="77777777" w:rsidR="003B32EA" w:rsidRPr="00A42F3E" w:rsidRDefault="003B32EA" w:rsidP="00F90676">
      <w:pPr>
        <w:autoSpaceDE w:val="0"/>
        <w:autoSpaceDN w:val="0"/>
        <w:adjustRightInd w:val="0"/>
        <w:spacing w:after="0" w:line="240" w:lineRule="auto"/>
        <w:contextualSpacing/>
        <w:rPr>
          <w:rFonts w:ascii="Calibri" w:hAnsi="Calibri" w:cstheme="minorHAnsi"/>
          <w:color w:val="000000"/>
        </w:rPr>
      </w:pPr>
      <w:r w:rsidRPr="00A42F3E">
        <w:rPr>
          <w:rFonts w:ascii="Calibri" w:hAnsi="Calibri" w:cstheme="minorHAnsi"/>
          <w:b/>
          <w:bCs/>
          <w:color w:val="000000"/>
        </w:rPr>
        <w:t>Fundación Hogar Juvenil</w:t>
      </w:r>
    </w:p>
    <w:p w14:paraId="487343F5" w14:textId="77777777" w:rsidR="0022708A" w:rsidRPr="00A42F3E" w:rsidRDefault="0022708A"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Barrio el Carmen Carrera 11 # 7-59</w:t>
      </w:r>
    </w:p>
    <w:p w14:paraId="0902F183" w14:textId="77777777" w:rsidR="00B82C5F" w:rsidRPr="00A42F3E" w:rsidRDefault="00B82C5F"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Instalaciones</w:t>
      </w:r>
      <w:r w:rsidR="009556C8" w:rsidRPr="00A42F3E">
        <w:rPr>
          <w:rFonts w:ascii="Calibri" w:hAnsi="Calibri" w:cstheme="minorHAnsi"/>
          <w:color w:val="000000"/>
        </w:rPr>
        <w:t xml:space="preserve"> </w:t>
      </w:r>
      <w:r w:rsidRPr="00A42F3E">
        <w:rPr>
          <w:rFonts w:ascii="Calibri" w:hAnsi="Calibri" w:cstheme="minorHAnsi"/>
          <w:color w:val="000000"/>
        </w:rPr>
        <w:t>de</w:t>
      </w:r>
      <w:r w:rsidR="009556C8" w:rsidRPr="00A42F3E">
        <w:rPr>
          <w:rFonts w:ascii="Calibri" w:hAnsi="Calibri" w:cstheme="minorHAnsi"/>
          <w:color w:val="000000"/>
        </w:rPr>
        <w:t xml:space="preserve"> </w:t>
      </w:r>
      <w:r w:rsidRPr="00A42F3E">
        <w:rPr>
          <w:rFonts w:ascii="Calibri" w:hAnsi="Calibri" w:cstheme="minorHAnsi"/>
          <w:color w:val="000000"/>
        </w:rPr>
        <w:t>Aprocasur (2do piso)</w:t>
      </w:r>
    </w:p>
    <w:p w14:paraId="50F7EA75" w14:textId="77777777" w:rsidR="003B32EA" w:rsidRPr="00A42F3E" w:rsidRDefault="0022708A"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Santa Rosa del Sur - Bolívar</w:t>
      </w:r>
    </w:p>
    <w:p w14:paraId="51EA695D" w14:textId="77777777" w:rsidR="003B32EA" w:rsidRPr="00A42F3E" w:rsidRDefault="003B32EA" w:rsidP="00F90676">
      <w:pPr>
        <w:spacing w:after="0" w:line="240" w:lineRule="auto"/>
        <w:contextualSpacing/>
        <w:jc w:val="both"/>
        <w:rPr>
          <w:rFonts w:ascii="Calibri" w:hAnsi="Calibri" w:cstheme="minorHAnsi"/>
          <w:color w:val="000000"/>
        </w:rPr>
      </w:pPr>
    </w:p>
    <w:p w14:paraId="28D8ECFA" w14:textId="77777777" w:rsidR="003B32EA" w:rsidRPr="00A42F3E" w:rsidRDefault="003B32EA" w:rsidP="00F90676">
      <w:pPr>
        <w:spacing w:after="0" w:line="240" w:lineRule="auto"/>
        <w:contextualSpacing/>
        <w:jc w:val="both"/>
        <w:rPr>
          <w:rFonts w:ascii="Calibri" w:hAnsi="Calibri" w:cstheme="minorHAnsi"/>
          <w:color w:val="000000"/>
        </w:rPr>
      </w:pPr>
      <w:r w:rsidRPr="00A42F3E">
        <w:rPr>
          <w:rFonts w:ascii="Calibri" w:hAnsi="Calibri" w:cstheme="minorHAnsi"/>
          <w:b/>
          <w:bCs/>
        </w:rPr>
        <w:t>Dirección para la entrega en mano o por servicio de mensajería privado</w:t>
      </w:r>
    </w:p>
    <w:p w14:paraId="250804A5" w14:textId="77777777" w:rsidR="003B32EA" w:rsidRPr="00A42F3E" w:rsidRDefault="003B32EA" w:rsidP="00F90676">
      <w:pPr>
        <w:autoSpaceDE w:val="0"/>
        <w:autoSpaceDN w:val="0"/>
        <w:adjustRightInd w:val="0"/>
        <w:spacing w:after="0" w:line="240" w:lineRule="auto"/>
        <w:contextualSpacing/>
        <w:rPr>
          <w:rFonts w:ascii="Calibri" w:hAnsi="Calibri" w:cstheme="minorHAnsi"/>
          <w:color w:val="000000"/>
        </w:rPr>
      </w:pPr>
      <w:r w:rsidRPr="00A42F3E">
        <w:rPr>
          <w:rFonts w:ascii="Calibri" w:hAnsi="Calibri" w:cstheme="minorHAnsi"/>
          <w:b/>
          <w:bCs/>
          <w:color w:val="000000"/>
        </w:rPr>
        <w:t>Fundación Hogar Juvenil</w:t>
      </w:r>
    </w:p>
    <w:p w14:paraId="3FA6EEE8" w14:textId="77777777" w:rsidR="00B82C5F" w:rsidRPr="00A42F3E" w:rsidRDefault="00B82C5F" w:rsidP="00B82C5F">
      <w:pPr>
        <w:spacing w:after="0" w:line="240" w:lineRule="auto"/>
        <w:contextualSpacing/>
        <w:jc w:val="both"/>
        <w:rPr>
          <w:rFonts w:ascii="Calibri" w:hAnsi="Calibri" w:cstheme="minorHAnsi"/>
          <w:color w:val="000000"/>
        </w:rPr>
      </w:pPr>
      <w:r w:rsidRPr="00A42F3E">
        <w:rPr>
          <w:rFonts w:ascii="Calibri" w:hAnsi="Calibri" w:cstheme="minorHAnsi"/>
          <w:color w:val="000000"/>
        </w:rPr>
        <w:t>Barrio el Carmen Carrera 11 # 7-59</w:t>
      </w:r>
    </w:p>
    <w:p w14:paraId="02280045" w14:textId="77777777" w:rsidR="00B82C5F" w:rsidRPr="00A42F3E" w:rsidRDefault="00B82C5F" w:rsidP="00B82C5F">
      <w:pPr>
        <w:spacing w:after="0" w:line="240" w:lineRule="auto"/>
        <w:contextualSpacing/>
        <w:jc w:val="both"/>
        <w:rPr>
          <w:rFonts w:ascii="Calibri" w:hAnsi="Calibri" w:cstheme="minorHAnsi"/>
          <w:color w:val="000000"/>
        </w:rPr>
      </w:pPr>
      <w:r w:rsidRPr="00A42F3E">
        <w:rPr>
          <w:rFonts w:ascii="Calibri" w:hAnsi="Calibri" w:cstheme="minorHAnsi"/>
          <w:color w:val="000000"/>
        </w:rPr>
        <w:t>Instalaciones</w:t>
      </w:r>
      <w:r w:rsidR="009556C8" w:rsidRPr="00A42F3E">
        <w:rPr>
          <w:rFonts w:ascii="Calibri" w:hAnsi="Calibri" w:cstheme="minorHAnsi"/>
          <w:color w:val="000000"/>
        </w:rPr>
        <w:t xml:space="preserve"> </w:t>
      </w:r>
      <w:r w:rsidRPr="00A42F3E">
        <w:rPr>
          <w:rFonts w:ascii="Calibri" w:hAnsi="Calibri" w:cstheme="minorHAnsi"/>
          <w:color w:val="000000"/>
        </w:rPr>
        <w:t>de</w:t>
      </w:r>
      <w:r w:rsidR="009556C8" w:rsidRPr="00A42F3E">
        <w:rPr>
          <w:rFonts w:ascii="Calibri" w:hAnsi="Calibri" w:cstheme="minorHAnsi"/>
          <w:color w:val="000000"/>
        </w:rPr>
        <w:t xml:space="preserve"> </w:t>
      </w:r>
      <w:r w:rsidRPr="00A42F3E">
        <w:rPr>
          <w:rFonts w:ascii="Calibri" w:hAnsi="Calibri" w:cstheme="minorHAnsi"/>
          <w:color w:val="000000"/>
        </w:rPr>
        <w:t>Aprocasur (2do piso)</w:t>
      </w:r>
    </w:p>
    <w:p w14:paraId="539EFD34" w14:textId="77777777" w:rsidR="0022708A" w:rsidRPr="00A42F3E" w:rsidRDefault="00B82C5F" w:rsidP="00B82C5F">
      <w:pPr>
        <w:spacing w:after="0" w:line="240" w:lineRule="auto"/>
        <w:contextualSpacing/>
        <w:jc w:val="both"/>
        <w:rPr>
          <w:rFonts w:ascii="Calibri" w:hAnsi="Calibri" w:cstheme="minorHAnsi"/>
          <w:color w:val="000000"/>
        </w:rPr>
      </w:pPr>
      <w:r w:rsidRPr="00A42F3E">
        <w:rPr>
          <w:rFonts w:ascii="Calibri" w:hAnsi="Calibri" w:cstheme="minorHAnsi"/>
          <w:color w:val="000000"/>
        </w:rPr>
        <w:t>Santa Rosa del Sur – Bolívar</w:t>
      </w:r>
    </w:p>
    <w:p w14:paraId="15649F31" w14:textId="77777777" w:rsidR="00B82C5F" w:rsidRPr="00A42F3E" w:rsidRDefault="00B82C5F" w:rsidP="00B82C5F">
      <w:pPr>
        <w:spacing w:after="0" w:line="240" w:lineRule="auto"/>
        <w:contextualSpacing/>
        <w:jc w:val="both"/>
        <w:rPr>
          <w:rFonts w:ascii="Calibri" w:hAnsi="Calibri" w:cstheme="minorHAnsi"/>
        </w:rPr>
      </w:pPr>
    </w:p>
    <w:p w14:paraId="2B97AA9C" w14:textId="77777777" w:rsidR="003B32EA" w:rsidRPr="00A42F3E" w:rsidRDefault="00436087" w:rsidP="00F90676">
      <w:pPr>
        <w:spacing w:after="0" w:line="240" w:lineRule="auto"/>
        <w:contextualSpacing/>
        <w:jc w:val="both"/>
        <w:rPr>
          <w:rFonts w:ascii="Calibri" w:hAnsi="Calibri" w:cstheme="minorHAnsi"/>
          <w:b/>
        </w:rPr>
      </w:pPr>
      <w:r w:rsidRPr="00A42F3E">
        <w:rPr>
          <w:rFonts w:ascii="Calibri" w:hAnsi="Calibri" w:cstheme="minorHAnsi"/>
          <w:b/>
        </w:rPr>
        <w:t>Documentos que deben contener</w:t>
      </w:r>
      <w:r w:rsidR="009556C8" w:rsidRPr="00A42F3E">
        <w:rPr>
          <w:rFonts w:ascii="Calibri" w:hAnsi="Calibri" w:cstheme="minorHAnsi"/>
          <w:b/>
        </w:rPr>
        <w:t xml:space="preserve"> </w:t>
      </w:r>
      <w:r w:rsidRPr="00A42F3E">
        <w:rPr>
          <w:rFonts w:ascii="Calibri" w:hAnsi="Calibri" w:cstheme="minorHAnsi"/>
          <w:b/>
        </w:rPr>
        <w:t>la</w:t>
      </w:r>
      <w:r w:rsidR="009556C8" w:rsidRPr="00A42F3E">
        <w:rPr>
          <w:rFonts w:ascii="Calibri" w:hAnsi="Calibri" w:cstheme="minorHAnsi"/>
          <w:b/>
        </w:rPr>
        <w:t xml:space="preserve"> </w:t>
      </w:r>
      <w:r w:rsidRPr="00A42F3E">
        <w:rPr>
          <w:rFonts w:ascii="Calibri" w:hAnsi="Calibri" w:cstheme="minorHAnsi"/>
          <w:b/>
        </w:rPr>
        <w:t>solicitud</w:t>
      </w:r>
    </w:p>
    <w:p w14:paraId="7478EFC5" w14:textId="77777777" w:rsidR="00436087" w:rsidRPr="00A42F3E" w:rsidRDefault="00436087" w:rsidP="00F90676">
      <w:pPr>
        <w:spacing w:after="0" w:line="240" w:lineRule="auto"/>
        <w:contextualSpacing/>
        <w:jc w:val="both"/>
        <w:rPr>
          <w:rFonts w:ascii="Calibri" w:hAnsi="Calibri" w:cstheme="minorHAnsi"/>
          <w:color w:val="000000"/>
          <w:highlight w:val="magenta"/>
        </w:rPr>
      </w:pPr>
    </w:p>
    <w:p w14:paraId="5E93553F" w14:textId="77777777" w:rsidR="003B32EA" w:rsidRPr="00A42F3E" w:rsidRDefault="00BE1076" w:rsidP="00F90676">
      <w:pPr>
        <w:spacing w:after="0" w:line="240" w:lineRule="auto"/>
        <w:contextualSpacing/>
        <w:jc w:val="both"/>
        <w:rPr>
          <w:rFonts w:ascii="Calibri" w:hAnsi="Calibri" w:cstheme="minorHAnsi"/>
          <w:b/>
          <w:color w:val="000000"/>
        </w:rPr>
      </w:pPr>
      <w:r w:rsidRPr="00A42F3E">
        <w:rPr>
          <w:rFonts w:ascii="Calibri" w:hAnsi="Calibri" w:cstheme="minorHAnsi"/>
          <w:color w:val="000000"/>
        </w:rPr>
        <w:t>Los formularios de solicitud</w:t>
      </w:r>
      <w:r w:rsidR="00EC43F7" w:rsidRPr="00A42F3E">
        <w:rPr>
          <w:rFonts w:ascii="Calibri" w:hAnsi="Calibri" w:cstheme="minorHAnsi"/>
          <w:color w:val="000000"/>
        </w:rPr>
        <w:t xml:space="preserve"> y sus anexos deberán presentarse </w:t>
      </w:r>
      <w:r w:rsidRPr="00A42F3E">
        <w:rPr>
          <w:rFonts w:ascii="Calibri" w:hAnsi="Calibri" w:cstheme="minorHAnsi"/>
          <w:color w:val="000000"/>
        </w:rPr>
        <w:t>en</w:t>
      </w:r>
      <w:r w:rsidR="0022708A" w:rsidRPr="00A42F3E">
        <w:rPr>
          <w:rFonts w:ascii="Calibri" w:hAnsi="Calibri" w:cstheme="minorHAnsi"/>
          <w:color w:val="000000"/>
        </w:rPr>
        <w:t xml:space="preserve"> un único original y </w:t>
      </w:r>
      <w:r w:rsidR="00DC6F29" w:rsidRPr="00A42F3E">
        <w:rPr>
          <w:rFonts w:ascii="Calibri" w:hAnsi="Calibri" w:cstheme="minorHAnsi"/>
          <w:color w:val="000000"/>
        </w:rPr>
        <w:t>1</w:t>
      </w:r>
      <w:r w:rsidR="0022708A" w:rsidRPr="00A42F3E">
        <w:rPr>
          <w:rFonts w:ascii="Calibri" w:hAnsi="Calibri" w:cstheme="minorHAnsi"/>
          <w:color w:val="000000"/>
        </w:rPr>
        <w:t xml:space="preserve"> copia</w:t>
      </w:r>
      <w:r w:rsidRPr="00A42F3E">
        <w:rPr>
          <w:rFonts w:ascii="Calibri" w:hAnsi="Calibri" w:cstheme="minorHAnsi"/>
          <w:color w:val="000000"/>
        </w:rPr>
        <w:t>. Deberán igualmente pr</w:t>
      </w:r>
      <w:r w:rsidR="00436087" w:rsidRPr="00A42F3E">
        <w:rPr>
          <w:rFonts w:ascii="Calibri" w:hAnsi="Calibri" w:cstheme="minorHAnsi"/>
          <w:color w:val="000000"/>
        </w:rPr>
        <w:t>esentarse en medio magnetico</w:t>
      </w:r>
      <w:r w:rsidRPr="00A42F3E">
        <w:rPr>
          <w:rFonts w:ascii="Calibri" w:hAnsi="Calibri" w:cstheme="minorHAnsi"/>
          <w:color w:val="000000"/>
        </w:rPr>
        <w:t xml:space="preserve">(CD-ROM) </w:t>
      </w:r>
      <w:r w:rsidR="00DC6F29" w:rsidRPr="00A42F3E">
        <w:rPr>
          <w:rFonts w:ascii="Calibri" w:hAnsi="Calibri" w:cstheme="minorHAnsi"/>
          <w:color w:val="000000"/>
        </w:rPr>
        <w:t xml:space="preserve">o memoria USB, </w:t>
      </w:r>
      <w:r w:rsidRPr="00A42F3E">
        <w:rPr>
          <w:rFonts w:ascii="Calibri" w:hAnsi="Calibri" w:cstheme="minorHAnsi"/>
          <w:color w:val="000000"/>
        </w:rPr>
        <w:t xml:space="preserve">en un archivo separado y único, en el mismo formato en que fueron entregados. El formato electrónico deberá contener </w:t>
      </w:r>
      <w:r w:rsidRPr="00A42F3E">
        <w:rPr>
          <w:rFonts w:ascii="Calibri" w:hAnsi="Calibri" w:cstheme="minorHAnsi"/>
          <w:b/>
          <w:bCs/>
          <w:color w:val="000000"/>
        </w:rPr>
        <w:t xml:space="preserve">exactamente la misma propuesta </w:t>
      </w:r>
      <w:r w:rsidRPr="00A42F3E">
        <w:rPr>
          <w:rFonts w:ascii="Calibri" w:hAnsi="Calibri" w:cstheme="minorHAnsi"/>
          <w:color w:val="000000"/>
        </w:rPr>
        <w:t xml:space="preserve">que la versión en papel. </w:t>
      </w:r>
      <w:r w:rsidRPr="00A42F3E">
        <w:rPr>
          <w:rFonts w:ascii="Calibri" w:hAnsi="Calibri" w:cstheme="minorHAnsi"/>
          <w:b/>
          <w:bCs/>
          <w:color w:val="000000"/>
        </w:rPr>
        <w:t xml:space="preserve">Para mayor seguridad, la totalidad de los documentos presentados deberán estar debidamente paginados en números consecutivos. </w:t>
      </w:r>
    </w:p>
    <w:p w14:paraId="553A3551" w14:textId="77777777" w:rsidR="003B32EA" w:rsidRPr="00A42F3E" w:rsidRDefault="003B32EA" w:rsidP="00F90676">
      <w:pPr>
        <w:spacing w:after="0" w:line="240" w:lineRule="auto"/>
        <w:contextualSpacing/>
        <w:jc w:val="both"/>
        <w:rPr>
          <w:rFonts w:ascii="Calibri" w:hAnsi="Calibri" w:cstheme="minorHAnsi"/>
          <w:color w:val="000000"/>
        </w:rPr>
      </w:pPr>
    </w:p>
    <w:p w14:paraId="351C3FB0" w14:textId="77777777" w:rsidR="003B32EA" w:rsidRPr="00A42F3E" w:rsidRDefault="00BE1076" w:rsidP="00F90676">
      <w:pPr>
        <w:autoSpaceDE w:val="0"/>
        <w:autoSpaceDN w:val="0"/>
        <w:adjustRightInd w:val="0"/>
        <w:spacing w:after="0" w:line="240" w:lineRule="auto"/>
        <w:contextualSpacing/>
        <w:rPr>
          <w:rFonts w:ascii="Calibri" w:hAnsi="Calibri" w:cstheme="minorHAnsi"/>
          <w:color w:val="000000"/>
        </w:rPr>
      </w:pPr>
      <w:r w:rsidRPr="00A42F3E">
        <w:rPr>
          <w:rFonts w:ascii="Calibri" w:hAnsi="Calibri" w:cstheme="minorHAnsi"/>
          <w:color w:val="000000"/>
        </w:rPr>
        <w:t xml:space="preserve">Para facilitar el tratamiento de la solicitud, </w:t>
      </w:r>
      <w:r w:rsidR="00441D7A" w:rsidRPr="00A42F3E">
        <w:rPr>
          <w:rFonts w:ascii="Calibri" w:hAnsi="Calibri" w:cstheme="minorHAnsi"/>
          <w:color w:val="000000"/>
        </w:rPr>
        <w:t>deberá entregarse</w:t>
      </w:r>
      <w:r w:rsidRPr="00A42F3E">
        <w:rPr>
          <w:rFonts w:ascii="Calibri" w:hAnsi="Calibri" w:cstheme="minorHAnsi"/>
          <w:color w:val="000000"/>
        </w:rPr>
        <w:t xml:space="preserve"> el original y cada una de las copias en papel tamaño carta, debidamente grapadas/encuadernadas por separado. </w:t>
      </w:r>
    </w:p>
    <w:p w14:paraId="17C425EC" w14:textId="77777777" w:rsidR="003B32EA" w:rsidRPr="00A42F3E" w:rsidRDefault="003B32EA" w:rsidP="00F90676">
      <w:pPr>
        <w:autoSpaceDE w:val="0"/>
        <w:autoSpaceDN w:val="0"/>
        <w:adjustRightInd w:val="0"/>
        <w:spacing w:after="0" w:line="240" w:lineRule="auto"/>
        <w:contextualSpacing/>
        <w:rPr>
          <w:rFonts w:ascii="Calibri" w:hAnsi="Calibri" w:cstheme="minorHAnsi"/>
          <w:color w:val="000000"/>
        </w:rPr>
      </w:pPr>
    </w:p>
    <w:p w14:paraId="5AEF8030" w14:textId="77777777" w:rsidR="003B32EA" w:rsidRPr="00A42F3E" w:rsidRDefault="00441D7A" w:rsidP="00F90676">
      <w:pPr>
        <w:spacing w:after="0" w:line="240" w:lineRule="auto"/>
        <w:contextualSpacing/>
        <w:jc w:val="both"/>
        <w:rPr>
          <w:rFonts w:ascii="Calibri" w:hAnsi="Calibri" w:cstheme="minorHAnsi"/>
          <w:bCs/>
        </w:rPr>
      </w:pPr>
      <w:r w:rsidRPr="00A42F3E">
        <w:rPr>
          <w:rFonts w:ascii="Calibri" w:hAnsi="Calibri" w:cstheme="minorHAnsi"/>
          <w:color w:val="000000"/>
        </w:rPr>
        <w:t>En el sobre exterior deberá</w:t>
      </w:r>
      <w:r w:rsidR="00BE1076" w:rsidRPr="00A42F3E">
        <w:rPr>
          <w:rFonts w:ascii="Calibri" w:hAnsi="Calibri" w:cstheme="minorHAnsi"/>
          <w:color w:val="000000"/>
        </w:rPr>
        <w:t xml:space="preserve"> colocar</w:t>
      </w:r>
      <w:r w:rsidRPr="00A42F3E">
        <w:rPr>
          <w:rFonts w:ascii="Calibri" w:hAnsi="Calibri" w:cstheme="minorHAnsi"/>
          <w:color w:val="000000"/>
        </w:rPr>
        <w:t>se</w:t>
      </w:r>
      <w:r w:rsidR="00BE1076" w:rsidRPr="00A42F3E">
        <w:rPr>
          <w:rFonts w:ascii="Calibri" w:hAnsi="Calibri" w:cstheme="minorHAnsi"/>
          <w:color w:val="000000"/>
        </w:rPr>
        <w:t xml:space="preserve"> el nombre: </w:t>
      </w:r>
      <w:r w:rsidR="001A1682" w:rsidRPr="00A42F3E">
        <w:rPr>
          <w:rFonts w:ascii="Calibri" w:hAnsi="Calibri" w:cstheme="minorHAnsi"/>
          <w:b/>
          <w:color w:val="000000"/>
        </w:rPr>
        <w:t>Apoyo Financiero a Terceros</w:t>
      </w:r>
      <w:r w:rsidRPr="00A42F3E">
        <w:rPr>
          <w:rFonts w:ascii="Calibri" w:hAnsi="Calibri" w:cstheme="minorHAnsi"/>
          <w:b/>
          <w:color w:val="000000"/>
        </w:rPr>
        <w:t xml:space="preserve"> “</w:t>
      </w:r>
      <w:r w:rsidR="0022708A" w:rsidRPr="00A42F3E">
        <w:rPr>
          <w:rFonts w:ascii="Calibri" w:hAnsi="Calibri" w:cstheme="minorHAnsi"/>
          <w:b/>
          <w:color w:val="000000"/>
        </w:rPr>
        <w:t>Jovenes Rurales</w:t>
      </w:r>
      <w:r w:rsidRPr="00A42F3E">
        <w:rPr>
          <w:rFonts w:ascii="Calibri" w:hAnsi="Calibri" w:cstheme="minorHAnsi"/>
          <w:b/>
          <w:color w:val="000000"/>
        </w:rPr>
        <w:t>”</w:t>
      </w:r>
      <w:r w:rsidR="00BE1076" w:rsidRPr="00A42F3E">
        <w:rPr>
          <w:rFonts w:ascii="Calibri" w:hAnsi="Calibri" w:cstheme="minorHAnsi"/>
          <w:color w:val="000000"/>
        </w:rPr>
        <w:t xml:space="preserve">, </w:t>
      </w:r>
      <w:r w:rsidR="00BE1076" w:rsidRPr="00A42F3E">
        <w:rPr>
          <w:rFonts w:ascii="Calibri" w:hAnsi="Calibri" w:cstheme="minorHAnsi"/>
          <w:bCs/>
        </w:rPr>
        <w:t>junto con el título de la propuesta, el nombre de la entidad y la dirección completa del solicitante y la mención «No debe abrirse antes de la sesión de apertura».</w:t>
      </w:r>
    </w:p>
    <w:p w14:paraId="311586C8" w14:textId="77777777" w:rsidR="003B32EA" w:rsidRPr="00A42F3E" w:rsidRDefault="003B32EA" w:rsidP="00F90676">
      <w:pPr>
        <w:spacing w:after="0" w:line="240" w:lineRule="auto"/>
        <w:contextualSpacing/>
        <w:jc w:val="both"/>
        <w:rPr>
          <w:rFonts w:ascii="Calibri" w:hAnsi="Calibri" w:cstheme="minorHAnsi"/>
        </w:rPr>
      </w:pPr>
    </w:p>
    <w:p w14:paraId="21E07C3A" w14:textId="1B2C12B1" w:rsidR="003B32EA" w:rsidRPr="00A42F3E" w:rsidRDefault="002F24A0" w:rsidP="002F24A0">
      <w:pPr>
        <w:pStyle w:val="Ttulo2"/>
        <w:numPr>
          <w:ilvl w:val="1"/>
          <w:numId w:val="25"/>
        </w:numPr>
        <w:spacing w:before="0" w:line="240" w:lineRule="auto"/>
        <w:ind w:left="851" w:hanging="284"/>
        <w:contextualSpacing/>
        <w:rPr>
          <w:rFonts w:ascii="Calibri" w:hAnsi="Calibri" w:cstheme="minorHAnsi"/>
          <w:b/>
          <w:color w:val="auto"/>
          <w:sz w:val="22"/>
          <w:szCs w:val="22"/>
        </w:rPr>
      </w:pPr>
      <w:bookmarkStart w:id="34" w:name="_Toc9854379"/>
      <w:r w:rsidRPr="00364E84">
        <w:rPr>
          <w:rFonts w:ascii="Calibri" w:hAnsi="Calibri" w:cstheme="minorHAnsi"/>
          <w:b/>
          <w:color w:val="auto"/>
          <w:sz w:val="22"/>
          <w:szCs w:val="22"/>
        </w:rPr>
        <w:t>Plazo de la convocatoria</w:t>
      </w:r>
      <w:bookmarkEnd w:id="34"/>
    </w:p>
    <w:p w14:paraId="3C0A812E" w14:textId="77777777" w:rsidR="005B2DEA" w:rsidRPr="00A42F3E" w:rsidRDefault="005B2DEA" w:rsidP="002F24A0">
      <w:pPr>
        <w:spacing w:after="0" w:line="240" w:lineRule="auto"/>
        <w:ind w:left="851" w:hanging="284"/>
        <w:contextualSpacing/>
        <w:rPr>
          <w:rFonts w:ascii="Calibri" w:hAnsi="Calibri" w:cstheme="minorHAnsi"/>
        </w:rPr>
      </w:pPr>
    </w:p>
    <w:p w14:paraId="7A0A9FD1" w14:textId="77777777" w:rsidR="003B32EA" w:rsidRPr="00A42F3E" w:rsidRDefault="003B32EA" w:rsidP="00F90676">
      <w:pPr>
        <w:spacing w:after="0" w:line="240" w:lineRule="auto"/>
        <w:contextualSpacing/>
        <w:rPr>
          <w:rFonts w:ascii="Calibri" w:hAnsi="Calibri" w:cstheme="minorHAnsi"/>
        </w:rPr>
      </w:pPr>
      <w:r w:rsidRPr="00A42F3E">
        <w:rPr>
          <w:rFonts w:ascii="Calibri" w:hAnsi="Calibri" w:cstheme="minorHAnsi"/>
        </w:rPr>
        <w:t>El proceso se desarrollará dentro de los siguientes plazos:</w:t>
      </w:r>
    </w:p>
    <w:p w14:paraId="04A21A87" w14:textId="77777777" w:rsidR="00872692" w:rsidRPr="00A42F3E" w:rsidRDefault="00872692" w:rsidP="00F90676">
      <w:pPr>
        <w:spacing w:after="0" w:line="240" w:lineRule="auto"/>
        <w:contextualSpacing/>
        <w:rPr>
          <w:rFonts w:ascii="Calibri" w:hAnsi="Calibri" w:cstheme="minorHAnsi"/>
        </w:rPr>
      </w:pPr>
    </w:p>
    <w:p w14:paraId="59E05B6C" w14:textId="02DAABC2"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5" w:name="_Toc9854380"/>
      <w:r w:rsidRPr="0042611B">
        <w:rPr>
          <w:rFonts w:ascii="Calibri" w:hAnsi="Calibri" w:cstheme="minorHAnsi"/>
          <w:b/>
          <w:color w:val="auto"/>
          <w:sz w:val="22"/>
          <w:szCs w:val="22"/>
        </w:rPr>
        <w:t>RECEPCIÓN</w:t>
      </w:r>
      <w:bookmarkEnd w:id="35"/>
    </w:p>
    <w:p w14:paraId="3CE8C1E0" w14:textId="77777777" w:rsidR="002F24A0" w:rsidRPr="00A42F3E" w:rsidRDefault="002F24A0" w:rsidP="00A42F3E">
      <w:pPr>
        <w:pStyle w:val="Prrafodelista"/>
        <w:spacing w:after="0"/>
        <w:ind w:left="851"/>
        <w:rPr>
          <w:rFonts w:ascii="Calibri" w:eastAsiaTheme="minorHAnsi" w:hAnsi="Calibri" w:cstheme="minorHAnsi"/>
          <w:b/>
          <w:color w:val="000000"/>
        </w:rPr>
      </w:pPr>
    </w:p>
    <w:p w14:paraId="0F2028C9" w14:textId="3302BB31"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Se establece que las solicitudes se reciban hasta el </w:t>
      </w:r>
      <w:r w:rsidR="00D81EF5">
        <w:rPr>
          <w:rFonts w:ascii="Calibri" w:eastAsiaTheme="minorHAnsi" w:hAnsi="Calibri" w:cstheme="minorHAnsi"/>
          <w:color w:val="000000"/>
          <w:szCs w:val="22"/>
          <w:lang w:val="es-ES" w:eastAsia="en-US"/>
        </w:rPr>
        <w:t>2</w:t>
      </w:r>
      <w:r w:rsidR="005353FD" w:rsidRPr="00A42F3E">
        <w:rPr>
          <w:rFonts w:ascii="Calibri" w:hAnsi="Calibri" w:cstheme="minorHAnsi"/>
          <w:color w:val="000000"/>
          <w:szCs w:val="22"/>
          <w:lang w:val="es-ES"/>
        </w:rPr>
        <w:t xml:space="preserve"> de </w:t>
      </w:r>
      <w:r w:rsidR="00D81EF5">
        <w:rPr>
          <w:rFonts w:ascii="Calibri" w:hAnsi="Calibri" w:cstheme="minorHAnsi"/>
          <w:color w:val="000000"/>
          <w:szCs w:val="22"/>
          <w:lang w:val="es-ES"/>
        </w:rPr>
        <w:t>Agosto</w:t>
      </w:r>
      <w:r w:rsidR="003D022E" w:rsidRPr="00A42F3E">
        <w:rPr>
          <w:rFonts w:ascii="Calibri" w:hAnsi="Calibri" w:cstheme="minorHAnsi"/>
          <w:color w:val="000000"/>
          <w:szCs w:val="22"/>
          <w:lang w:val="es-ES"/>
        </w:rPr>
        <w:t xml:space="preserve"> de 20</w:t>
      </w:r>
      <w:r w:rsidR="00436087" w:rsidRPr="00A42F3E">
        <w:rPr>
          <w:rFonts w:ascii="Calibri" w:hAnsi="Calibri" w:cstheme="minorHAnsi"/>
          <w:color w:val="000000"/>
          <w:szCs w:val="22"/>
          <w:lang w:val="es-ES"/>
        </w:rPr>
        <w:t>19</w:t>
      </w:r>
      <w:r w:rsidRPr="00A42F3E">
        <w:rPr>
          <w:rFonts w:ascii="Calibri" w:eastAsiaTheme="minorHAnsi" w:hAnsi="Calibri" w:cstheme="minorHAnsi"/>
          <w:color w:val="000000"/>
          <w:szCs w:val="22"/>
          <w:lang w:val="es-ES" w:eastAsia="en-US"/>
        </w:rPr>
        <w:t xml:space="preserve">, tal y como queda reflejado en la fecha de envío, el matasellos o el resguardo del depósito de la </w:t>
      </w:r>
      <w:r w:rsidRPr="00A42F3E">
        <w:rPr>
          <w:rFonts w:ascii="Calibri" w:eastAsiaTheme="minorHAnsi" w:hAnsi="Calibri" w:cstheme="minorHAnsi"/>
          <w:b/>
          <w:color w:val="000000"/>
          <w:szCs w:val="22"/>
          <w:lang w:val="es-ES" w:eastAsia="en-US"/>
        </w:rPr>
        <w:t>Fundación Hogar Juvenil</w:t>
      </w:r>
      <w:r w:rsidRPr="00A42F3E">
        <w:rPr>
          <w:rFonts w:ascii="Calibri" w:eastAsiaTheme="minorHAnsi" w:hAnsi="Calibri" w:cstheme="minorHAnsi"/>
          <w:color w:val="000000"/>
          <w:szCs w:val="22"/>
          <w:lang w:val="es-ES" w:eastAsia="en-US"/>
        </w:rPr>
        <w:t xml:space="preserve">. En el caso de las entregas a mano, el plazo de recepción es antes de las </w:t>
      </w:r>
      <w:r w:rsidRPr="00A42F3E">
        <w:rPr>
          <w:rFonts w:ascii="Calibri" w:eastAsiaTheme="minorHAnsi" w:hAnsi="Calibri" w:cstheme="minorHAnsi"/>
          <w:b/>
          <w:color w:val="000000"/>
          <w:szCs w:val="22"/>
          <w:lang w:val="es-ES"/>
        </w:rPr>
        <w:t>&lt;</w:t>
      </w:r>
      <w:r w:rsidRPr="00A42F3E">
        <w:rPr>
          <w:rFonts w:ascii="Calibri" w:eastAsiaTheme="minorHAnsi" w:hAnsi="Calibri" w:cstheme="minorHAnsi"/>
          <w:b/>
          <w:color w:val="000000"/>
          <w:szCs w:val="22"/>
          <w:lang w:val="es-ES" w:eastAsia="en-US"/>
        </w:rPr>
        <w:t>5:00 p.m.</w:t>
      </w:r>
      <w:r w:rsidRPr="00A42F3E">
        <w:rPr>
          <w:rFonts w:ascii="Calibri" w:eastAsiaTheme="minorHAnsi" w:hAnsi="Calibri" w:cstheme="minorHAnsi"/>
          <w:b/>
          <w:color w:val="000000"/>
          <w:szCs w:val="22"/>
          <w:lang w:val="es-ES"/>
        </w:rPr>
        <w:t xml:space="preserve"> hora local</w:t>
      </w:r>
      <w:r w:rsidRPr="00A42F3E">
        <w:rPr>
          <w:rFonts w:ascii="Calibri" w:eastAsiaTheme="minorHAnsi" w:hAnsi="Calibri" w:cstheme="minorHAnsi"/>
          <w:b/>
          <w:color w:val="000000"/>
          <w:szCs w:val="22"/>
          <w:lang w:val="es-ES" w:eastAsia="en-US"/>
        </w:rPr>
        <w:t xml:space="preserve"> de </w:t>
      </w:r>
      <w:r w:rsidR="005353FD" w:rsidRPr="00A42F3E">
        <w:rPr>
          <w:rFonts w:ascii="Calibri" w:eastAsiaTheme="minorHAnsi" w:hAnsi="Calibri" w:cstheme="minorHAnsi"/>
          <w:b/>
          <w:color w:val="000000"/>
          <w:szCs w:val="22"/>
          <w:lang w:val="es-ES" w:eastAsia="en-US"/>
        </w:rPr>
        <w:t>Santa Rosa del Sur</w:t>
      </w:r>
      <w:r w:rsidRPr="00A42F3E">
        <w:rPr>
          <w:rFonts w:ascii="Calibri" w:eastAsiaTheme="minorHAnsi" w:hAnsi="Calibri" w:cstheme="minorHAnsi"/>
          <w:b/>
          <w:color w:val="000000"/>
          <w:szCs w:val="22"/>
          <w:lang w:val="es-ES"/>
        </w:rPr>
        <w:t>&gt;</w:t>
      </w:r>
      <w:r w:rsidR="009556C8" w:rsidRPr="00A42F3E">
        <w:rPr>
          <w:rFonts w:ascii="Calibri" w:eastAsiaTheme="minorHAnsi" w:hAnsi="Calibri" w:cstheme="minorHAnsi"/>
          <w:b/>
          <w:color w:val="000000"/>
          <w:szCs w:val="22"/>
          <w:lang w:val="es-ES"/>
        </w:rPr>
        <w:t xml:space="preserve"> </w:t>
      </w:r>
      <w:r w:rsidRPr="00A42F3E">
        <w:rPr>
          <w:rFonts w:ascii="Calibri" w:eastAsiaTheme="minorHAnsi" w:hAnsi="Calibri" w:cstheme="minorHAnsi"/>
          <w:color w:val="000000"/>
          <w:szCs w:val="22"/>
          <w:lang w:val="es-ES" w:eastAsia="en-US"/>
        </w:rPr>
        <w:t>tal como queda reflejado en el acuse de recibo firmado y fechado. Se rechazará automáticamente cualquier solicitud recibida fuera de este plazo.</w:t>
      </w:r>
    </w:p>
    <w:p w14:paraId="5FC965BC" w14:textId="77777777" w:rsidR="00DC6F29" w:rsidRPr="00A42F3E" w:rsidRDefault="00DC6F29" w:rsidP="00F90676">
      <w:pPr>
        <w:pStyle w:val="Prrafodelista"/>
        <w:spacing w:after="0"/>
        <w:rPr>
          <w:rFonts w:ascii="Calibri" w:eastAsiaTheme="minorHAnsi" w:hAnsi="Calibri" w:cstheme="minorHAnsi"/>
          <w:color w:val="000000"/>
          <w:szCs w:val="22"/>
          <w:lang w:val="es-ES" w:eastAsia="en-US"/>
        </w:rPr>
      </w:pPr>
    </w:p>
    <w:p w14:paraId="4C50B869" w14:textId="27F57150"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6" w:name="_Toc9854381"/>
      <w:r w:rsidRPr="0042611B">
        <w:rPr>
          <w:rFonts w:ascii="Calibri" w:hAnsi="Calibri" w:cstheme="minorHAnsi"/>
          <w:b/>
          <w:color w:val="auto"/>
          <w:sz w:val="22"/>
          <w:szCs w:val="22"/>
        </w:rPr>
        <w:t>REVISIÓN ADMINISTRATIVA</w:t>
      </w:r>
      <w:bookmarkEnd w:id="36"/>
    </w:p>
    <w:p w14:paraId="2F7A62FD" w14:textId="77777777" w:rsidR="002F24A0" w:rsidRPr="00A42F3E" w:rsidRDefault="002F24A0" w:rsidP="00A42F3E">
      <w:pPr>
        <w:pStyle w:val="Prrafodelista"/>
        <w:spacing w:after="0"/>
        <w:ind w:left="851"/>
        <w:rPr>
          <w:rFonts w:ascii="Calibri" w:eastAsiaTheme="minorHAnsi" w:hAnsi="Calibri" w:cstheme="minorHAnsi"/>
          <w:b/>
          <w:color w:val="000000"/>
        </w:rPr>
      </w:pPr>
    </w:p>
    <w:p w14:paraId="4FBF6930" w14:textId="31631DCF"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El día</w:t>
      </w:r>
      <w:r w:rsidR="003D022E" w:rsidRPr="00A42F3E">
        <w:rPr>
          <w:rFonts w:ascii="Calibri" w:eastAsiaTheme="minorHAnsi" w:hAnsi="Calibri" w:cstheme="minorHAnsi"/>
          <w:color w:val="000000"/>
          <w:szCs w:val="22"/>
          <w:lang w:val="es-ES" w:eastAsia="en-US"/>
        </w:rPr>
        <w:t xml:space="preserve"> habil</w:t>
      </w:r>
      <w:r w:rsidRPr="00A42F3E">
        <w:rPr>
          <w:rFonts w:ascii="Calibri" w:eastAsiaTheme="minorHAnsi" w:hAnsi="Calibri" w:cstheme="minorHAnsi"/>
          <w:color w:val="000000"/>
          <w:szCs w:val="22"/>
          <w:lang w:val="es-ES" w:eastAsia="en-US"/>
        </w:rPr>
        <w:t xml:space="preserve"> posterior del cierre de la </w:t>
      </w:r>
      <w:r w:rsidR="008B1631" w:rsidRPr="00A42F3E">
        <w:rPr>
          <w:rFonts w:ascii="Calibri" w:eastAsiaTheme="minorHAnsi" w:hAnsi="Calibri" w:cstheme="minorHAnsi"/>
          <w:color w:val="000000"/>
          <w:szCs w:val="22"/>
          <w:lang w:val="es-ES" w:eastAsia="en-US"/>
        </w:rPr>
        <w:t>C</w:t>
      </w:r>
      <w:r w:rsidRPr="00A42F3E">
        <w:rPr>
          <w:rFonts w:ascii="Calibri" w:eastAsiaTheme="minorHAnsi" w:hAnsi="Calibri" w:cstheme="minorHAnsi"/>
          <w:color w:val="000000"/>
          <w:szCs w:val="22"/>
          <w:lang w:val="es-ES" w:eastAsia="en-US"/>
        </w:rPr>
        <w:t>onvocatoria se realizará la revisión administrativa de las propuestas.</w:t>
      </w:r>
    </w:p>
    <w:p w14:paraId="7D33367E" w14:textId="77777777" w:rsidR="00DC6F29" w:rsidRPr="00A42F3E" w:rsidRDefault="00DC6F29" w:rsidP="00F90676">
      <w:pPr>
        <w:pStyle w:val="Prrafodelista"/>
        <w:spacing w:after="0"/>
        <w:rPr>
          <w:rFonts w:ascii="Calibri" w:eastAsiaTheme="minorHAnsi" w:hAnsi="Calibri" w:cstheme="minorHAnsi"/>
          <w:color w:val="000000"/>
          <w:szCs w:val="22"/>
          <w:lang w:val="es-ES" w:eastAsia="en-US"/>
        </w:rPr>
      </w:pPr>
    </w:p>
    <w:p w14:paraId="30BE7ABB" w14:textId="021F7481" w:rsidR="003B32EA" w:rsidRPr="00A42F3E" w:rsidRDefault="0030022D" w:rsidP="0042611B">
      <w:pPr>
        <w:pStyle w:val="Ttulo2"/>
        <w:numPr>
          <w:ilvl w:val="0"/>
          <w:numId w:val="29"/>
        </w:numPr>
        <w:spacing w:before="0" w:line="240" w:lineRule="auto"/>
        <w:contextualSpacing/>
        <w:rPr>
          <w:rFonts w:ascii="Calibri" w:eastAsiaTheme="minorHAnsi" w:hAnsi="Calibri" w:cstheme="minorHAnsi"/>
          <w:b/>
          <w:color w:val="000000"/>
          <w:szCs w:val="22"/>
        </w:rPr>
      </w:pPr>
      <w:bookmarkStart w:id="37" w:name="_Toc9854382"/>
      <w:r w:rsidRPr="0042611B">
        <w:rPr>
          <w:rFonts w:ascii="Calibri" w:hAnsi="Calibri" w:cstheme="minorHAnsi"/>
          <w:b/>
          <w:color w:val="auto"/>
          <w:sz w:val="22"/>
          <w:szCs w:val="22"/>
        </w:rPr>
        <w:t>EVALUACIÓN</w:t>
      </w:r>
      <w:bookmarkEnd w:id="37"/>
    </w:p>
    <w:p w14:paraId="452CE3E8" w14:textId="77777777" w:rsidR="0042611B" w:rsidRDefault="0042611B" w:rsidP="00F90676">
      <w:pPr>
        <w:pStyle w:val="Prrafodelista"/>
        <w:spacing w:after="0"/>
        <w:rPr>
          <w:rFonts w:ascii="Calibri" w:eastAsiaTheme="minorHAnsi" w:hAnsi="Calibri" w:cstheme="minorHAnsi"/>
          <w:color w:val="000000"/>
          <w:szCs w:val="22"/>
          <w:lang w:val="es-ES" w:eastAsia="en-US"/>
        </w:rPr>
      </w:pPr>
    </w:p>
    <w:p w14:paraId="1677349F" w14:textId="77777777"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El proceso de evaluación </w:t>
      </w:r>
      <w:r w:rsidR="00CD3E80" w:rsidRPr="00A42F3E">
        <w:rPr>
          <w:rFonts w:ascii="Calibri" w:eastAsiaTheme="minorHAnsi" w:hAnsi="Calibri" w:cstheme="minorHAnsi"/>
          <w:color w:val="000000"/>
          <w:szCs w:val="22"/>
          <w:lang w:val="es-ES" w:eastAsia="en-US"/>
        </w:rPr>
        <w:t xml:space="preserve">comenzará </w:t>
      </w:r>
      <w:r w:rsidRPr="00A42F3E">
        <w:rPr>
          <w:rFonts w:ascii="Calibri" w:eastAsiaTheme="minorHAnsi" w:hAnsi="Calibri" w:cstheme="minorHAnsi"/>
          <w:color w:val="000000"/>
          <w:szCs w:val="22"/>
          <w:lang w:val="es-ES" w:eastAsia="en-US"/>
        </w:rPr>
        <w:t xml:space="preserve">tres (3) días después de finalizado el plazo de la </w:t>
      </w:r>
      <w:r w:rsidR="008B1631" w:rsidRPr="00A42F3E">
        <w:rPr>
          <w:rFonts w:ascii="Calibri" w:eastAsiaTheme="minorHAnsi" w:hAnsi="Calibri" w:cstheme="minorHAnsi"/>
          <w:color w:val="000000"/>
          <w:szCs w:val="22"/>
          <w:lang w:val="es-ES" w:eastAsia="en-US"/>
        </w:rPr>
        <w:t>C</w:t>
      </w:r>
      <w:r w:rsidRPr="00A42F3E">
        <w:rPr>
          <w:rFonts w:ascii="Calibri" w:eastAsiaTheme="minorHAnsi" w:hAnsi="Calibri" w:cstheme="minorHAnsi"/>
          <w:color w:val="000000"/>
          <w:szCs w:val="22"/>
          <w:lang w:val="es-ES" w:eastAsia="en-US"/>
        </w:rPr>
        <w:t xml:space="preserve">onvocatoria, por un espacio </w:t>
      </w:r>
      <w:r w:rsidR="008B1631" w:rsidRPr="00A42F3E">
        <w:rPr>
          <w:rFonts w:ascii="Calibri" w:eastAsiaTheme="minorHAnsi" w:hAnsi="Calibri" w:cstheme="minorHAnsi"/>
          <w:color w:val="000000"/>
          <w:szCs w:val="22"/>
          <w:lang w:val="es-ES" w:eastAsia="en-US"/>
        </w:rPr>
        <w:t xml:space="preserve">indicativo </w:t>
      </w:r>
      <w:r w:rsidRPr="00A42F3E">
        <w:rPr>
          <w:rFonts w:ascii="Calibri" w:eastAsiaTheme="minorHAnsi" w:hAnsi="Calibri" w:cstheme="minorHAnsi"/>
          <w:color w:val="000000"/>
          <w:szCs w:val="22"/>
          <w:lang w:val="es-ES" w:eastAsia="en-US"/>
        </w:rPr>
        <w:t>de dos semana</w:t>
      </w:r>
      <w:r w:rsidR="000839FB" w:rsidRPr="00A42F3E">
        <w:rPr>
          <w:rFonts w:ascii="Calibri" w:eastAsiaTheme="minorHAnsi" w:hAnsi="Calibri" w:cstheme="minorHAnsi"/>
          <w:color w:val="000000"/>
          <w:szCs w:val="22"/>
          <w:lang w:val="es-ES" w:eastAsia="en-US"/>
        </w:rPr>
        <w:t>s</w:t>
      </w:r>
      <w:r w:rsidRPr="00A42F3E">
        <w:rPr>
          <w:rFonts w:ascii="Calibri" w:eastAsiaTheme="minorHAnsi" w:hAnsi="Calibri" w:cstheme="minorHAnsi"/>
          <w:color w:val="000000"/>
          <w:szCs w:val="22"/>
          <w:lang w:val="es-ES" w:eastAsia="en-US"/>
        </w:rPr>
        <w:t>.</w:t>
      </w:r>
    </w:p>
    <w:p w14:paraId="5857872E" w14:textId="77777777" w:rsidR="00DC6F29" w:rsidRPr="00A42F3E" w:rsidRDefault="00DC6F29" w:rsidP="00F90676">
      <w:pPr>
        <w:pStyle w:val="Prrafodelista"/>
        <w:spacing w:after="0"/>
        <w:rPr>
          <w:rFonts w:ascii="Calibri" w:eastAsiaTheme="minorHAnsi" w:hAnsi="Calibri" w:cstheme="minorHAnsi"/>
          <w:color w:val="000000"/>
          <w:szCs w:val="22"/>
          <w:lang w:val="es-ES" w:eastAsia="en-US"/>
        </w:rPr>
      </w:pPr>
    </w:p>
    <w:p w14:paraId="30E9CC40" w14:textId="0E99EA66"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8" w:name="_Toc9854383"/>
      <w:r w:rsidRPr="0042611B">
        <w:rPr>
          <w:rFonts w:ascii="Calibri" w:hAnsi="Calibri" w:cstheme="minorHAnsi"/>
          <w:b/>
          <w:color w:val="auto"/>
          <w:sz w:val="22"/>
          <w:szCs w:val="22"/>
        </w:rPr>
        <w:t>VISITA IN SITU</w:t>
      </w:r>
      <w:bookmarkEnd w:id="38"/>
    </w:p>
    <w:p w14:paraId="361679FC" w14:textId="77777777" w:rsidR="0042611B" w:rsidRDefault="0042611B" w:rsidP="00132889">
      <w:pPr>
        <w:spacing w:after="0"/>
        <w:ind w:left="708"/>
        <w:jc w:val="both"/>
        <w:rPr>
          <w:rFonts w:ascii="Calibri" w:hAnsi="Calibri" w:cstheme="minorHAnsi"/>
          <w:color w:val="000000"/>
        </w:rPr>
      </w:pPr>
    </w:p>
    <w:p w14:paraId="144D733E" w14:textId="77777777" w:rsidR="003B32EA" w:rsidRPr="00A42F3E" w:rsidRDefault="003B32EA" w:rsidP="00132889">
      <w:pPr>
        <w:spacing w:after="0"/>
        <w:ind w:left="708"/>
        <w:jc w:val="both"/>
        <w:rPr>
          <w:rFonts w:ascii="Calibri" w:hAnsi="Calibri" w:cstheme="minorHAnsi"/>
          <w:color w:val="000000"/>
        </w:rPr>
      </w:pPr>
      <w:r w:rsidRPr="00A42F3E">
        <w:rPr>
          <w:rFonts w:ascii="Calibri" w:hAnsi="Calibri" w:cstheme="minorHAnsi"/>
          <w:color w:val="000000"/>
        </w:rPr>
        <w:t xml:space="preserve">Luego de terminado el proceso de evaluación </w:t>
      </w:r>
      <w:r w:rsidR="00BD2208" w:rsidRPr="00A42F3E">
        <w:rPr>
          <w:rFonts w:ascii="Calibri" w:hAnsi="Calibri" w:cstheme="minorHAnsi"/>
          <w:color w:val="000000"/>
        </w:rPr>
        <w:t xml:space="preserve">de la documentación </w:t>
      </w:r>
      <w:r w:rsidRPr="00A42F3E">
        <w:rPr>
          <w:rFonts w:ascii="Calibri" w:hAnsi="Calibri" w:cstheme="minorHAnsi"/>
          <w:color w:val="000000"/>
        </w:rPr>
        <w:t xml:space="preserve">y </w:t>
      </w:r>
      <w:r w:rsidR="001D0DF1" w:rsidRPr="00A42F3E">
        <w:rPr>
          <w:rFonts w:ascii="Calibri" w:hAnsi="Calibri" w:cstheme="minorHAnsi"/>
          <w:color w:val="000000"/>
        </w:rPr>
        <w:t>con</w:t>
      </w:r>
      <w:r w:rsidRPr="00A42F3E">
        <w:rPr>
          <w:rFonts w:ascii="Calibri" w:hAnsi="Calibri" w:cstheme="minorHAnsi"/>
          <w:color w:val="000000"/>
        </w:rPr>
        <w:t xml:space="preserve"> los resultado</w:t>
      </w:r>
      <w:r w:rsidR="00BD2208" w:rsidRPr="00A42F3E">
        <w:rPr>
          <w:rFonts w:ascii="Calibri" w:hAnsi="Calibri" w:cstheme="minorHAnsi"/>
          <w:color w:val="000000"/>
        </w:rPr>
        <w:t>s</w:t>
      </w:r>
      <w:r w:rsidRPr="00A42F3E">
        <w:rPr>
          <w:rFonts w:ascii="Calibri" w:hAnsi="Calibri" w:cstheme="minorHAnsi"/>
          <w:color w:val="000000"/>
        </w:rPr>
        <w:t xml:space="preserve"> de las </w:t>
      </w:r>
      <w:r w:rsidR="00BD2208" w:rsidRPr="00A42F3E">
        <w:rPr>
          <w:rFonts w:ascii="Calibri" w:hAnsi="Calibri" w:cstheme="minorHAnsi"/>
          <w:color w:val="000000"/>
        </w:rPr>
        <w:t>organizaciones preseleccionadas</w:t>
      </w:r>
      <w:r w:rsidRPr="00A42F3E">
        <w:rPr>
          <w:rFonts w:ascii="Calibri" w:hAnsi="Calibri" w:cstheme="minorHAnsi"/>
          <w:color w:val="000000"/>
        </w:rPr>
        <w:t>, se realizará una visita en el lugar de los proyectos presentados para verificar condiciones</w:t>
      </w:r>
      <w:r w:rsidR="00CD3E80" w:rsidRPr="00A42F3E">
        <w:rPr>
          <w:rFonts w:ascii="Calibri" w:hAnsi="Calibri" w:cstheme="minorHAnsi"/>
          <w:color w:val="000000"/>
        </w:rPr>
        <w:t>. D</w:t>
      </w:r>
      <w:r w:rsidRPr="00A42F3E">
        <w:rPr>
          <w:rFonts w:ascii="Calibri" w:hAnsi="Calibri" w:cstheme="minorHAnsi"/>
          <w:color w:val="000000"/>
        </w:rPr>
        <w:t>icha visita será agendada de manera anticipada con cada uno de los proponentes. Se estima que este proceso demorará dos semanas.</w:t>
      </w:r>
    </w:p>
    <w:p w14:paraId="7A4AC9A4" w14:textId="77777777" w:rsidR="004002CE" w:rsidRPr="00A42F3E" w:rsidRDefault="004002CE" w:rsidP="00F90676">
      <w:pPr>
        <w:pStyle w:val="Prrafodelista"/>
        <w:spacing w:after="0"/>
        <w:rPr>
          <w:rFonts w:ascii="Calibri" w:eastAsiaTheme="minorHAnsi" w:hAnsi="Calibri" w:cstheme="minorHAnsi"/>
          <w:color w:val="000000"/>
          <w:szCs w:val="22"/>
          <w:lang w:val="es-ES" w:eastAsia="en-US"/>
        </w:rPr>
      </w:pPr>
    </w:p>
    <w:p w14:paraId="22269AA8" w14:textId="0FE10BE6"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9" w:name="_Toc9854384"/>
      <w:r w:rsidRPr="0042611B">
        <w:rPr>
          <w:rFonts w:ascii="Calibri" w:hAnsi="Calibri" w:cstheme="minorHAnsi"/>
          <w:b/>
          <w:color w:val="auto"/>
          <w:sz w:val="22"/>
          <w:szCs w:val="22"/>
        </w:rPr>
        <w:t>PUBLICACIÓN DE RESULTADOS</w:t>
      </w:r>
      <w:bookmarkEnd w:id="39"/>
    </w:p>
    <w:p w14:paraId="071E7260" w14:textId="77777777" w:rsidR="0042611B" w:rsidRDefault="0042611B" w:rsidP="00F90676">
      <w:pPr>
        <w:pStyle w:val="Prrafodelista"/>
        <w:spacing w:after="0"/>
        <w:rPr>
          <w:rFonts w:ascii="Calibri" w:eastAsiaTheme="minorHAnsi" w:hAnsi="Calibri" w:cstheme="minorHAnsi"/>
          <w:color w:val="000000"/>
          <w:szCs w:val="22"/>
          <w:lang w:val="es-ES" w:eastAsia="en-US"/>
        </w:rPr>
      </w:pPr>
    </w:p>
    <w:p w14:paraId="3E07DF18" w14:textId="06A25AD7"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Luego de efectuadas todas las visitas a las organizaciones preseleccionadas, se publicarán los resultados finales de las Organizaciones Escogidas para recibir los montos asignados a la </w:t>
      </w:r>
      <w:r w:rsidR="001A1682" w:rsidRPr="00A42F3E">
        <w:rPr>
          <w:rFonts w:ascii="Calibri" w:eastAsiaTheme="minorHAnsi" w:hAnsi="Calibri" w:cstheme="minorHAnsi"/>
          <w:color w:val="000000"/>
          <w:szCs w:val="22"/>
          <w:lang w:val="es-ES" w:eastAsia="en-US"/>
        </w:rPr>
        <w:t>Apoyo Financiero a Terceros</w:t>
      </w:r>
      <w:r w:rsidRPr="00A42F3E">
        <w:rPr>
          <w:rFonts w:ascii="Calibri" w:eastAsiaTheme="minorHAnsi" w:hAnsi="Calibri" w:cstheme="minorHAnsi"/>
          <w:color w:val="000000"/>
          <w:szCs w:val="22"/>
          <w:lang w:val="es-ES" w:eastAsia="en-US"/>
        </w:rPr>
        <w:t>. Esta publicación se realizará en la</w:t>
      </w:r>
      <w:r w:rsidR="00CD3E80" w:rsidRPr="00A42F3E">
        <w:rPr>
          <w:rFonts w:ascii="Calibri" w:eastAsiaTheme="minorHAnsi" w:hAnsi="Calibri" w:cstheme="minorHAnsi"/>
          <w:color w:val="000000"/>
          <w:szCs w:val="22"/>
          <w:lang w:val="es-ES" w:eastAsia="en-US"/>
        </w:rPr>
        <w:t>s</w:t>
      </w:r>
      <w:r w:rsidRPr="00A42F3E">
        <w:rPr>
          <w:rFonts w:ascii="Calibri" w:eastAsiaTheme="minorHAnsi" w:hAnsi="Calibri" w:cstheme="minorHAnsi"/>
          <w:color w:val="000000"/>
          <w:szCs w:val="22"/>
          <w:lang w:val="es-ES" w:eastAsia="en-US"/>
        </w:rPr>
        <w:t xml:space="preserve"> página</w:t>
      </w:r>
      <w:r w:rsidR="00CD3E80" w:rsidRPr="00A42F3E">
        <w:rPr>
          <w:rFonts w:ascii="Calibri" w:eastAsiaTheme="minorHAnsi" w:hAnsi="Calibri" w:cstheme="minorHAnsi"/>
          <w:color w:val="000000"/>
          <w:szCs w:val="22"/>
          <w:lang w:val="es-ES" w:eastAsia="en-US"/>
        </w:rPr>
        <w:t>s</w:t>
      </w:r>
      <w:r w:rsidRPr="00A42F3E">
        <w:rPr>
          <w:rFonts w:ascii="Calibri" w:eastAsiaTheme="minorHAnsi" w:hAnsi="Calibri" w:cstheme="minorHAnsi"/>
          <w:color w:val="000000"/>
          <w:szCs w:val="22"/>
          <w:lang w:val="es-ES" w:eastAsia="en-US"/>
        </w:rPr>
        <w:t xml:space="preserve"> web del proyecto (señaladas en el punto </w:t>
      </w:r>
      <w:r w:rsidR="007F50F4" w:rsidRPr="00D44010">
        <w:rPr>
          <w:rFonts w:ascii="Calibri" w:eastAsiaTheme="minorHAnsi" w:hAnsi="Calibri" w:cstheme="minorHAnsi"/>
          <w:color w:val="000000"/>
          <w:szCs w:val="22"/>
          <w:lang w:val="es-ES" w:eastAsia="en-US"/>
        </w:rPr>
        <w:t>7</w:t>
      </w:r>
      <w:r w:rsidR="005353FD" w:rsidRPr="00A42F3E">
        <w:rPr>
          <w:rFonts w:ascii="Calibri" w:eastAsiaTheme="minorHAnsi" w:hAnsi="Calibri" w:cstheme="minorHAnsi"/>
          <w:color w:val="000000"/>
          <w:szCs w:val="22"/>
          <w:lang w:val="es-ES" w:eastAsia="en-US"/>
        </w:rPr>
        <w:t>.1</w:t>
      </w:r>
      <w:r w:rsidRPr="00A42F3E">
        <w:rPr>
          <w:rFonts w:ascii="Calibri" w:eastAsiaTheme="minorHAnsi" w:hAnsi="Calibri" w:cstheme="minorHAnsi"/>
          <w:color w:val="000000"/>
          <w:szCs w:val="22"/>
          <w:lang w:val="es-ES" w:eastAsia="en-US"/>
        </w:rPr>
        <w:t xml:space="preserve">.) y se comunicará directamente a los seleccionados. </w:t>
      </w:r>
      <w:r w:rsidRPr="00226D3F">
        <w:rPr>
          <w:rFonts w:ascii="Calibri" w:eastAsiaTheme="minorHAnsi" w:hAnsi="Calibri" w:cstheme="minorHAnsi"/>
          <w:b/>
          <w:color w:val="000000"/>
          <w:szCs w:val="22"/>
          <w:u w:val="single"/>
          <w:lang w:val="es-ES" w:eastAsia="en-US"/>
        </w:rPr>
        <w:t>No se hará una comunicación directa a las organizaciones que no hayan sido seleccionada</w:t>
      </w:r>
      <w:r w:rsidR="00CD3E80" w:rsidRPr="00226D3F">
        <w:rPr>
          <w:rFonts w:ascii="Calibri" w:eastAsiaTheme="minorHAnsi" w:hAnsi="Calibri" w:cstheme="minorHAnsi"/>
          <w:b/>
          <w:color w:val="000000"/>
          <w:szCs w:val="22"/>
          <w:u w:val="single"/>
          <w:lang w:val="es-ES" w:eastAsia="en-US"/>
        </w:rPr>
        <w:t>s</w:t>
      </w:r>
      <w:r w:rsidRPr="00226D3F">
        <w:rPr>
          <w:rFonts w:ascii="Calibri" w:eastAsiaTheme="minorHAnsi" w:hAnsi="Calibri" w:cstheme="minorHAnsi"/>
          <w:b/>
          <w:color w:val="000000"/>
          <w:szCs w:val="22"/>
          <w:u w:val="single"/>
          <w:lang w:val="es-ES" w:eastAsia="en-US"/>
        </w:rPr>
        <w:t>.</w:t>
      </w:r>
    </w:p>
    <w:p w14:paraId="4F06812C" w14:textId="77777777" w:rsidR="003B32EA" w:rsidRPr="00A42F3E" w:rsidRDefault="003B32EA" w:rsidP="00F90676">
      <w:pPr>
        <w:spacing w:after="0" w:line="240" w:lineRule="auto"/>
        <w:contextualSpacing/>
        <w:rPr>
          <w:rFonts w:ascii="Calibri" w:hAnsi="Calibri" w:cstheme="minorHAnsi"/>
          <w:color w:val="000000"/>
        </w:rPr>
      </w:pPr>
    </w:p>
    <w:p w14:paraId="47964C93" w14:textId="4D691073" w:rsidR="00FC717E" w:rsidRPr="00A42F3E" w:rsidRDefault="00FC717E" w:rsidP="00F01E39">
      <w:pPr>
        <w:pStyle w:val="Ttulo2"/>
        <w:numPr>
          <w:ilvl w:val="0"/>
          <w:numId w:val="29"/>
        </w:numPr>
        <w:spacing w:before="0" w:line="240" w:lineRule="auto"/>
        <w:contextualSpacing/>
        <w:rPr>
          <w:rFonts w:ascii="Calibri" w:hAnsi="Calibri" w:cstheme="minorHAnsi"/>
          <w:b/>
          <w:color w:val="auto"/>
          <w:sz w:val="22"/>
          <w:szCs w:val="22"/>
        </w:rPr>
      </w:pPr>
      <w:bookmarkStart w:id="40" w:name="_Toc9854385"/>
      <w:r w:rsidRPr="00A42F3E">
        <w:rPr>
          <w:rFonts w:ascii="Calibri" w:hAnsi="Calibri" w:cstheme="minorHAnsi"/>
          <w:b/>
          <w:color w:val="auto"/>
          <w:sz w:val="22"/>
          <w:szCs w:val="22"/>
        </w:rPr>
        <w:t>COMITÉ DE EVALUACIÓN</w:t>
      </w:r>
      <w:bookmarkEnd w:id="40"/>
    </w:p>
    <w:p w14:paraId="6C048A34" w14:textId="77777777" w:rsidR="00FC717E" w:rsidRPr="00A42F3E" w:rsidRDefault="00FC717E" w:rsidP="00F90676">
      <w:pPr>
        <w:spacing w:after="0" w:line="240" w:lineRule="auto"/>
        <w:contextualSpacing/>
        <w:jc w:val="both"/>
        <w:rPr>
          <w:rFonts w:ascii="Calibri" w:hAnsi="Calibri" w:cstheme="minorHAnsi"/>
          <w:noProof w:val="0"/>
        </w:rPr>
      </w:pPr>
    </w:p>
    <w:p w14:paraId="0536CED3" w14:textId="77777777" w:rsidR="00441D7A" w:rsidRPr="00A42F3E" w:rsidRDefault="00441D7A" w:rsidP="00441D7A">
      <w:pPr>
        <w:spacing w:after="0" w:line="240" w:lineRule="auto"/>
        <w:jc w:val="both"/>
        <w:rPr>
          <w:rFonts w:ascii="Calibri" w:hAnsi="Calibri" w:cstheme="minorHAnsi"/>
        </w:rPr>
      </w:pPr>
      <w:r w:rsidRPr="00A42F3E">
        <w:rPr>
          <w:rFonts w:ascii="Calibri" w:hAnsi="Calibri" w:cstheme="minorHAnsi"/>
        </w:rPr>
        <w:t>Se conformará un Comité de Evaluación, selección y concesión conformado por las siguientes personas:</w:t>
      </w:r>
    </w:p>
    <w:p w14:paraId="22A937B7" w14:textId="77777777" w:rsidR="00441D7A" w:rsidRPr="00A42F3E" w:rsidRDefault="00441D7A" w:rsidP="00441D7A">
      <w:pPr>
        <w:spacing w:after="0" w:line="240" w:lineRule="auto"/>
        <w:jc w:val="both"/>
        <w:rPr>
          <w:rFonts w:ascii="Calibri" w:hAnsi="Calibri" w:cstheme="minorHAnsi"/>
        </w:rPr>
      </w:pPr>
    </w:p>
    <w:p w14:paraId="50CB30C2" w14:textId="77777777" w:rsidR="00441D7A" w:rsidRPr="00A42F3E" w:rsidRDefault="00441D7A" w:rsidP="00441D7A">
      <w:pPr>
        <w:pStyle w:val="Prrafodelista"/>
        <w:numPr>
          <w:ilvl w:val="0"/>
          <w:numId w:val="26"/>
        </w:numPr>
        <w:spacing w:after="0"/>
        <w:rPr>
          <w:rFonts w:ascii="Calibri" w:hAnsi="Calibri" w:cstheme="minorHAnsi"/>
          <w:szCs w:val="22"/>
          <w:lang w:val="es-CO"/>
        </w:rPr>
      </w:pPr>
      <w:r w:rsidRPr="00A42F3E">
        <w:rPr>
          <w:rFonts w:ascii="Calibri" w:hAnsi="Calibri" w:cstheme="minorHAnsi"/>
          <w:szCs w:val="22"/>
          <w:lang w:val="es-CO"/>
        </w:rPr>
        <w:t>Un miembro del MPDL y dos miembros por la FHJ, los cuales contarán con voz y voto para el proceso de selección de las propuestas a ser financiadas.</w:t>
      </w:r>
    </w:p>
    <w:p w14:paraId="1E1A750B" w14:textId="77777777" w:rsidR="00441D7A" w:rsidRPr="00A42F3E" w:rsidRDefault="00441D7A" w:rsidP="00441D7A">
      <w:pPr>
        <w:pStyle w:val="Prrafodelista"/>
        <w:numPr>
          <w:ilvl w:val="0"/>
          <w:numId w:val="26"/>
        </w:numPr>
        <w:spacing w:after="0"/>
        <w:rPr>
          <w:rFonts w:ascii="Calibri" w:hAnsi="Calibri" w:cstheme="minorHAnsi"/>
          <w:szCs w:val="22"/>
          <w:lang w:val="es-CO"/>
        </w:rPr>
      </w:pPr>
      <w:r w:rsidRPr="00A42F3E">
        <w:rPr>
          <w:rFonts w:ascii="Calibri" w:hAnsi="Calibri" w:cstheme="minorHAnsi"/>
          <w:szCs w:val="22"/>
          <w:lang w:val="es-CO"/>
        </w:rPr>
        <w:t>Un Presidente y un Secretario, los cuales tendrán voz, pero no voto en el proceso de evaluación de las propuestas presentadas. Estas personas serán las encargadas de direccionar el Comité y elaborar todos los soportes y justificaciones que sean necesarios en el marco del proceso de evaluación y concesión. El cual estará conformado por un miembro del MPDL y uno miembro por la FHJ.</w:t>
      </w:r>
    </w:p>
    <w:p w14:paraId="7808F66B" w14:textId="77777777" w:rsidR="00441D7A" w:rsidRPr="00A42F3E" w:rsidRDefault="00441D7A" w:rsidP="00441D7A">
      <w:pPr>
        <w:pStyle w:val="Prrafodelista"/>
        <w:numPr>
          <w:ilvl w:val="0"/>
          <w:numId w:val="26"/>
        </w:numPr>
        <w:spacing w:after="0"/>
        <w:rPr>
          <w:rFonts w:ascii="Calibri" w:hAnsi="Calibri" w:cstheme="minorHAnsi"/>
          <w:szCs w:val="22"/>
          <w:lang w:val="es-CO"/>
        </w:rPr>
      </w:pPr>
      <w:r w:rsidRPr="00A42F3E">
        <w:rPr>
          <w:rFonts w:ascii="Calibri" w:hAnsi="Calibri" w:cstheme="minorHAnsi"/>
          <w:szCs w:val="22"/>
          <w:lang w:val="es-CO"/>
        </w:rPr>
        <w:t>Un asesor por temática: uno por la parte pecuaria, uno por la parte agrícola, uno por la parte piscícola y uno por la de transformación, que tendrán voz pero no voto.</w:t>
      </w:r>
    </w:p>
    <w:p w14:paraId="0AE25565" w14:textId="77777777" w:rsidR="00441D7A" w:rsidRPr="00A42F3E" w:rsidRDefault="00441D7A" w:rsidP="00441D7A">
      <w:pPr>
        <w:spacing w:after="0" w:line="240" w:lineRule="auto"/>
        <w:ind w:left="360"/>
        <w:jc w:val="both"/>
        <w:rPr>
          <w:rFonts w:ascii="Calibri" w:hAnsi="Calibri" w:cstheme="minorHAnsi"/>
        </w:rPr>
      </w:pPr>
    </w:p>
    <w:p w14:paraId="27F2B42C" w14:textId="61926B15" w:rsidR="00441D7A" w:rsidRPr="00A42F3E" w:rsidRDefault="00441D7A" w:rsidP="00441D7A">
      <w:pPr>
        <w:spacing w:after="0" w:line="240" w:lineRule="auto"/>
        <w:jc w:val="both"/>
        <w:rPr>
          <w:rFonts w:ascii="Calibri" w:hAnsi="Calibri" w:cstheme="minorHAnsi"/>
        </w:rPr>
      </w:pPr>
      <w:r w:rsidRPr="00A42F3E">
        <w:rPr>
          <w:rFonts w:ascii="Calibri" w:hAnsi="Calibri" w:cstheme="minorHAnsi"/>
        </w:rPr>
        <w:t xml:space="preserve">El Comité realizará la evaluación atendiendo a lo indicado en el punto </w:t>
      </w:r>
      <w:r w:rsidR="007F50F4" w:rsidRPr="00A42F3E">
        <w:rPr>
          <w:rFonts w:ascii="Calibri" w:hAnsi="Calibri" w:cstheme="minorHAnsi"/>
        </w:rPr>
        <w:t>14</w:t>
      </w:r>
      <w:r w:rsidR="00226D3F">
        <w:rPr>
          <w:rFonts w:ascii="Calibri" w:hAnsi="Calibri" w:cstheme="minorHAnsi"/>
        </w:rPr>
        <w:t xml:space="preserve"> </w:t>
      </w:r>
      <w:r w:rsidRPr="00A42F3E">
        <w:rPr>
          <w:rFonts w:ascii="Calibri" w:hAnsi="Calibri" w:cstheme="minorHAnsi"/>
        </w:rPr>
        <w:t>(criterios de evaluación y concesión) y procederá a levantar un Acta de preselección de propuestas, las cuales serán objeto de una visita en el sitio de trabajo.</w:t>
      </w:r>
    </w:p>
    <w:p w14:paraId="24F6C378" w14:textId="77777777" w:rsidR="00441D7A" w:rsidRPr="00A42F3E" w:rsidRDefault="00441D7A" w:rsidP="00441D7A">
      <w:pPr>
        <w:spacing w:after="0" w:line="240" w:lineRule="auto"/>
        <w:jc w:val="both"/>
        <w:rPr>
          <w:rFonts w:ascii="Calibri" w:hAnsi="Calibri" w:cstheme="minorHAnsi"/>
        </w:rPr>
      </w:pPr>
      <w:r w:rsidRPr="00A42F3E">
        <w:rPr>
          <w:rFonts w:ascii="Calibri" w:hAnsi="Calibri" w:cstheme="minorHAnsi"/>
        </w:rPr>
        <w:t>Todos los miembros del Comité firmarán la Declaración de Confidencialidad e Imparcialidad (Anexo VII)</w:t>
      </w:r>
    </w:p>
    <w:p w14:paraId="29B59103" w14:textId="77777777" w:rsidR="00FC717E" w:rsidRDefault="00FC717E" w:rsidP="00F90676">
      <w:pPr>
        <w:spacing w:after="0" w:line="240" w:lineRule="auto"/>
        <w:contextualSpacing/>
        <w:rPr>
          <w:rFonts w:ascii="Calibri" w:hAnsi="Calibri" w:cstheme="minorHAnsi"/>
          <w:color w:val="000000"/>
        </w:rPr>
      </w:pPr>
    </w:p>
    <w:p w14:paraId="10931849" w14:textId="77777777" w:rsidR="00330B12" w:rsidRPr="00A42F3E" w:rsidRDefault="00330B12" w:rsidP="00F90676">
      <w:pPr>
        <w:spacing w:after="0" w:line="240" w:lineRule="auto"/>
        <w:contextualSpacing/>
        <w:rPr>
          <w:rFonts w:ascii="Calibri" w:hAnsi="Calibri" w:cstheme="minorHAnsi"/>
          <w:color w:val="000000"/>
        </w:rPr>
      </w:pPr>
    </w:p>
    <w:p w14:paraId="3588DF55" w14:textId="77777777" w:rsidR="003B32EA" w:rsidRPr="00A42F3E" w:rsidRDefault="003B32EA" w:rsidP="00F01E39">
      <w:pPr>
        <w:pStyle w:val="Ttulo2"/>
        <w:numPr>
          <w:ilvl w:val="0"/>
          <w:numId w:val="29"/>
        </w:numPr>
        <w:spacing w:before="0" w:line="240" w:lineRule="auto"/>
        <w:contextualSpacing/>
        <w:rPr>
          <w:rFonts w:ascii="Calibri" w:hAnsi="Calibri" w:cstheme="minorHAnsi"/>
          <w:b/>
          <w:color w:val="auto"/>
          <w:sz w:val="22"/>
          <w:szCs w:val="22"/>
        </w:rPr>
      </w:pPr>
      <w:bookmarkStart w:id="41" w:name="_Toc9854386"/>
      <w:r w:rsidRPr="00A42F3E">
        <w:rPr>
          <w:rFonts w:ascii="Calibri" w:hAnsi="Calibri" w:cstheme="minorHAnsi"/>
          <w:b/>
          <w:color w:val="auto"/>
          <w:sz w:val="22"/>
          <w:szCs w:val="22"/>
        </w:rPr>
        <w:lastRenderedPageBreak/>
        <w:t>CRITERIOS DE EVALUACIÓN Y CONCESIÓN</w:t>
      </w:r>
      <w:bookmarkEnd w:id="41"/>
    </w:p>
    <w:p w14:paraId="5EEC7F0B" w14:textId="77777777" w:rsidR="003B32EA" w:rsidRPr="00A42F3E" w:rsidRDefault="003B32EA" w:rsidP="00F90676">
      <w:pPr>
        <w:pStyle w:val="Prrafodelista"/>
        <w:spacing w:after="0"/>
        <w:ind w:left="360"/>
        <w:rPr>
          <w:rFonts w:ascii="Calibri" w:hAnsi="Calibri" w:cstheme="minorHAnsi"/>
          <w:b/>
          <w:szCs w:val="22"/>
          <w:lang w:val="es-ES"/>
        </w:rPr>
      </w:pPr>
    </w:p>
    <w:p w14:paraId="31D2A78F"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color w:val="000000"/>
        </w:rPr>
      </w:pPr>
      <w:r w:rsidRPr="00A42F3E">
        <w:rPr>
          <w:rFonts w:ascii="Calibri" w:hAnsi="Calibri" w:cstheme="minorHAnsi"/>
        </w:rPr>
        <w:t xml:space="preserve">A continuación se detallan los criterios que se tendrán en cuenta para el proceso de concesión de las propuestas postuladas, los cuales permitirán evaluar </w:t>
      </w:r>
      <w:r w:rsidRPr="00A42F3E">
        <w:rPr>
          <w:rFonts w:ascii="Calibri" w:hAnsi="Calibri" w:cstheme="minorHAnsi"/>
          <w:b/>
        </w:rPr>
        <w:t>la calidad, la pertinencia y la eficacia</w:t>
      </w:r>
      <w:r w:rsidRPr="00A42F3E">
        <w:rPr>
          <w:rFonts w:ascii="Calibri" w:hAnsi="Calibri" w:cstheme="minorHAnsi"/>
        </w:rPr>
        <w:t xml:space="preserve"> de las propuestas con relación a los objetivos y prioridades establecidas, </w:t>
      </w:r>
      <w:r w:rsidRPr="00A42F3E">
        <w:rPr>
          <w:rFonts w:ascii="Calibri" w:hAnsi="Calibri" w:cstheme="minorHAnsi"/>
          <w:noProof w:val="0"/>
        </w:rPr>
        <w:t>y d</w:t>
      </w:r>
      <w:r w:rsidRPr="00A42F3E">
        <w:rPr>
          <w:rFonts w:ascii="Calibri" w:hAnsi="Calibri" w:cstheme="minorHAnsi"/>
        </w:rPr>
        <w:t>e esta forma conceder las subvenciones a las acciones que realicen una combinación adecuada de los puntos señalados</w:t>
      </w:r>
      <w:r w:rsidRPr="00A42F3E">
        <w:rPr>
          <w:rFonts w:ascii="Calibri" w:hAnsi="Calibri" w:cstheme="minorHAnsi"/>
          <w:noProof w:val="0"/>
        </w:rPr>
        <w:t>. En todo el proceso se respetarán</w:t>
      </w:r>
      <w:r w:rsidRPr="00A42F3E">
        <w:rPr>
          <w:rFonts w:ascii="Calibri" w:hAnsi="Calibri" w:cstheme="minorHAnsi"/>
        </w:rPr>
        <w:t xml:space="preserve"> los principios de c</w:t>
      </w:r>
      <w:r w:rsidRPr="00A42F3E">
        <w:rPr>
          <w:rFonts w:ascii="Calibri" w:hAnsi="Calibri" w:cstheme="minorHAnsi"/>
          <w:color w:val="000000"/>
        </w:rPr>
        <w:t>ontratación de la Unión Europea: Transparencia, Igualdad de Oportunidades, No Discriminación y Evitar el Conflicto de Intereses.</w:t>
      </w:r>
    </w:p>
    <w:p w14:paraId="7972D543" w14:textId="77777777" w:rsidR="00200F17" w:rsidRPr="00A42F3E" w:rsidRDefault="00200F17" w:rsidP="00F90676">
      <w:pPr>
        <w:autoSpaceDE w:val="0"/>
        <w:autoSpaceDN w:val="0"/>
        <w:adjustRightInd w:val="0"/>
        <w:spacing w:after="0" w:line="240" w:lineRule="auto"/>
        <w:contextualSpacing/>
        <w:jc w:val="both"/>
        <w:rPr>
          <w:rFonts w:ascii="Calibri" w:hAnsi="Calibri" w:cstheme="minorHAnsi"/>
          <w:color w:val="000000"/>
        </w:rPr>
      </w:pPr>
    </w:p>
    <w:p w14:paraId="456C7402" w14:textId="4922DDDE" w:rsidR="00200F17"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noProof w:val="0"/>
        </w:rPr>
        <w:t>S</w:t>
      </w:r>
      <w:r w:rsidRPr="00A42F3E">
        <w:rPr>
          <w:rFonts w:ascii="Calibri" w:hAnsi="Calibri" w:cstheme="minorHAnsi"/>
        </w:rPr>
        <w:t xml:space="preserve">e seleccionarán las propuestas que </w:t>
      </w:r>
      <w:r w:rsidRPr="00A42F3E">
        <w:rPr>
          <w:rFonts w:ascii="Calibri" w:hAnsi="Calibri" w:cstheme="minorHAnsi"/>
          <w:noProof w:val="0"/>
        </w:rPr>
        <w:t>garanticen</w:t>
      </w:r>
      <w:r w:rsidRPr="00A42F3E">
        <w:rPr>
          <w:rFonts w:ascii="Calibri" w:hAnsi="Calibri" w:cstheme="minorHAnsi"/>
        </w:rPr>
        <w:t xml:space="preserve"> a las entidades socias el cumplimiento de los objetivos </w:t>
      </w:r>
      <w:r w:rsidR="005353FD" w:rsidRPr="00A42F3E">
        <w:rPr>
          <w:rFonts w:ascii="Calibri" w:hAnsi="Calibri" w:cstheme="minorHAnsi"/>
        </w:rPr>
        <w:t>de la Línea Temática Organizaciones de la Sociedad Civil –OSC- para la Construcción de Paz y Desarrollo en Colombia</w:t>
      </w:r>
      <w:r w:rsidRPr="00A42F3E">
        <w:rPr>
          <w:rFonts w:ascii="Calibri" w:hAnsi="Calibri" w:cstheme="minorHAnsi"/>
        </w:rPr>
        <w:t xml:space="preserve">, así como la visibilidad de </w:t>
      </w:r>
      <w:r w:rsidR="007D600F" w:rsidRPr="00A42F3E">
        <w:rPr>
          <w:rFonts w:ascii="Calibri" w:hAnsi="Calibri" w:cstheme="minorHAnsi"/>
        </w:rPr>
        <w:t xml:space="preserve">los </w:t>
      </w:r>
      <w:r w:rsidR="00275146" w:rsidRPr="00A42F3E">
        <w:rPr>
          <w:rFonts w:ascii="Calibri" w:hAnsi="Calibri" w:cstheme="minorHAnsi"/>
        </w:rPr>
        <w:t>socios y</w:t>
      </w:r>
      <w:r w:rsidR="00226D3F">
        <w:rPr>
          <w:rFonts w:ascii="Calibri" w:hAnsi="Calibri" w:cstheme="minorHAnsi"/>
        </w:rPr>
        <w:t xml:space="preserve"> </w:t>
      </w:r>
      <w:r w:rsidRPr="00A42F3E">
        <w:rPr>
          <w:rFonts w:ascii="Calibri" w:hAnsi="Calibri" w:cstheme="minorHAnsi"/>
        </w:rPr>
        <w:t xml:space="preserve">la Unión Europea. </w:t>
      </w:r>
    </w:p>
    <w:p w14:paraId="6CAB568D" w14:textId="77777777" w:rsidR="00200F17" w:rsidRPr="00A42F3E" w:rsidRDefault="00200F17" w:rsidP="00F90676">
      <w:pPr>
        <w:autoSpaceDE w:val="0"/>
        <w:autoSpaceDN w:val="0"/>
        <w:adjustRightInd w:val="0"/>
        <w:spacing w:after="0" w:line="240" w:lineRule="auto"/>
        <w:contextualSpacing/>
        <w:jc w:val="both"/>
        <w:rPr>
          <w:rFonts w:ascii="Calibri" w:hAnsi="Calibri" w:cstheme="minorHAnsi"/>
        </w:rPr>
      </w:pPr>
    </w:p>
    <w:p w14:paraId="1901D89E" w14:textId="77777777" w:rsidR="003B32EA" w:rsidRPr="00A42F3E" w:rsidRDefault="00BE1076" w:rsidP="00F90676">
      <w:pPr>
        <w:spacing w:after="0" w:line="240" w:lineRule="auto"/>
        <w:contextualSpacing/>
        <w:jc w:val="both"/>
        <w:rPr>
          <w:rFonts w:ascii="Calibri" w:hAnsi="Calibri" w:cstheme="minorHAnsi"/>
        </w:rPr>
      </w:pPr>
      <w:r w:rsidRPr="00A42F3E">
        <w:rPr>
          <w:rFonts w:ascii="Calibri" w:hAnsi="Calibri" w:cstheme="minorHAnsi"/>
        </w:rPr>
        <w:t xml:space="preserve">El proceso de evaluación será responsabilidad del </w:t>
      </w:r>
      <w:r w:rsidR="008B1631" w:rsidRPr="00A42F3E">
        <w:rPr>
          <w:rFonts w:ascii="Calibri" w:hAnsi="Calibri" w:cstheme="minorHAnsi"/>
        </w:rPr>
        <w:t>C</w:t>
      </w:r>
      <w:r w:rsidRPr="00A42F3E">
        <w:rPr>
          <w:rFonts w:ascii="Calibri" w:hAnsi="Calibri" w:cstheme="minorHAnsi"/>
        </w:rPr>
        <w:t xml:space="preserve">omité de evaluación, cuya composición se detalla en el punto </w:t>
      </w:r>
      <w:r w:rsidR="008B1631" w:rsidRPr="00A42F3E">
        <w:rPr>
          <w:rFonts w:ascii="Calibri" w:hAnsi="Calibri" w:cstheme="minorHAnsi"/>
        </w:rPr>
        <w:t>anterior</w:t>
      </w:r>
      <w:r w:rsidRPr="00A42F3E">
        <w:rPr>
          <w:rFonts w:ascii="Calibri" w:hAnsi="Calibri" w:cstheme="minorHAnsi"/>
        </w:rPr>
        <w:t>. Todo el proceso estará dividido en tres momentos:</w:t>
      </w:r>
    </w:p>
    <w:p w14:paraId="76DFF4E5" w14:textId="77777777" w:rsidR="00200F17" w:rsidRPr="00A42F3E" w:rsidRDefault="00200F17" w:rsidP="00F90676">
      <w:pPr>
        <w:spacing w:after="0" w:line="240" w:lineRule="auto"/>
        <w:contextualSpacing/>
        <w:jc w:val="both"/>
        <w:rPr>
          <w:rFonts w:ascii="Calibri" w:hAnsi="Calibri" w:cstheme="minorHAnsi"/>
        </w:rPr>
      </w:pPr>
    </w:p>
    <w:p w14:paraId="08C2F62F" w14:textId="39F8C145" w:rsidR="00200F17" w:rsidRPr="00A42F3E" w:rsidRDefault="0030022D" w:rsidP="00F01E39">
      <w:pPr>
        <w:pStyle w:val="Ttulo2"/>
        <w:numPr>
          <w:ilvl w:val="1"/>
          <w:numId w:val="29"/>
        </w:numPr>
        <w:spacing w:before="0" w:line="240" w:lineRule="auto"/>
        <w:contextualSpacing/>
        <w:rPr>
          <w:rFonts w:ascii="Calibri" w:hAnsi="Calibri" w:cstheme="minorHAnsi"/>
          <w:b/>
          <w:color w:val="auto"/>
          <w:sz w:val="22"/>
          <w:szCs w:val="22"/>
        </w:rPr>
      </w:pPr>
      <w:bookmarkStart w:id="42" w:name="_Toc9854387"/>
      <w:r w:rsidRPr="00364E84">
        <w:rPr>
          <w:rFonts w:ascii="Calibri" w:hAnsi="Calibri" w:cstheme="minorHAnsi"/>
          <w:b/>
          <w:color w:val="auto"/>
          <w:sz w:val="22"/>
          <w:szCs w:val="22"/>
        </w:rPr>
        <w:t>Apertura y revisión administrativa:</w:t>
      </w:r>
      <w:bookmarkEnd w:id="42"/>
    </w:p>
    <w:p w14:paraId="3A6B240B" w14:textId="77777777" w:rsidR="00200F17" w:rsidRPr="00A42F3E" w:rsidRDefault="00200F17" w:rsidP="00F90676">
      <w:pPr>
        <w:spacing w:after="0" w:line="240" w:lineRule="auto"/>
        <w:contextualSpacing/>
        <w:jc w:val="both"/>
        <w:rPr>
          <w:rFonts w:ascii="Calibri" w:hAnsi="Calibri" w:cstheme="minorHAnsi"/>
          <w:b/>
        </w:rPr>
      </w:pPr>
    </w:p>
    <w:p w14:paraId="3B5291F6" w14:textId="77777777" w:rsidR="003B32EA" w:rsidRPr="00A42F3E" w:rsidRDefault="00BE1076" w:rsidP="00F90676">
      <w:pPr>
        <w:spacing w:after="0" w:line="240" w:lineRule="auto"/>
        <w:contextualSpacing/>
        <w:jc w:val="both"/>
        <w:rPr>
          <w:rFonts w:ascii="Calibri" w:hAnsi="Calibri" w:cstheme="minorHAnsi"/>
          <w:noProof w:val="0"/>
        </w:rPr>
      </w:pPr>
      <w:r w:rsidRPr="00A42F3E">
        <w:rPr>
          <w:rFonts w:ascii="Calibri" w:hAnsi="Calibri" w:cstheme="minorHAnsi"/>
        </w:rPr>
        <w:t>En este momento se realizará la apertura de las propuestas y una revisión administrativa preliminar verificando que contienen todos</w:t>
      </w:r>
      <w:r w:rsidR="008B1631" w:rsidRPr="00A42F3E">
        <w:rPr>
          <w:rFonts w:ascii="Calibri" w:hAnsi="Calibri" w:cstheme="minorHAnsi"/>
        </w:rPr>
        <w:t xml:space="preserve"> los</w:t>
      </w:r>
      <w:r w:rsidRPr="00A42F3E">
        <w:rPr>
          <w:rFonts w:ascii="Calibri" w:hAnsi="Calibri" w:cstheme="minorHAnsi"/>
        </w:rPr>
        <w:t xml:space="preserve"> documentos solicitados. De igual forma se verificará que el domicilio de la organización se encuentre dentro de los </w:t>
      </w:r>
      <w:r w:rsidR="00E82787" w:rsidRPr="00A42F3E">
        <w:rPr>
          <w:rFonts w:ascii="Calibri" w:hAnsi="Calibri" w:cstheme="minorHAnsi"/>
        </w:rPr>
        <w:t>5</w:t>
      </w:r>
      <w:r w:rsidRPr="00A42F3E">
        <w:rPr>
          <w:rFonts w:ascii="Calibri" w:hAnsi="Calibri" w:cstheme="minorHAnsi"/>
        </w:rPr>
        <w:t xml:space="preserve"> municipios de actuación del proyecto. </w:t>
      </w:r>
      <w:r w:rsidRPr="00A42F3E">
        <w:rPr>
          <w:rFonts w:ascii="Calibri" w:hAnsi="Calibri" w:cstheme="minorHAnsi"/>
          <w:noProof w:val="0"/>
        </w:rPr>
        <w:t xml:space="preserve">Este proceso será desarrollado por </w:t>
      </w:r>
      <w:r w:rsidR="003D022E" w:rsidRPr="00A42F3E">
        <w:rPr>
          <w:rFonts w:ascii="Calibri" w:hAnsi="Calibri" w:cstheme="minorHAnsi"/>
          <w:noProof w:val="0"/>
        </w:rPr>
        <w:t xml:space="preserve">el </w:t>
      </w:r>
      <w:r w:rsidR="008B1631" w:rsidRPr="00A42F3E">
        <w:rPr>
          <w:rFonts w:ascii="Calibri" w:hAnsi="Calibri" w:cstheme="minorHAnsi"/>
          <w:noProof w:val="0"/>
        </w:rPr>
        <w:t>C</w:t>
      </w:r>
      <w:r w:rsidR="003D022E" w:rsidRPr="00A42F3E">
        <w:rPr>
          <w:rFonts w:ascii="Calibri" w:hAnsi="Calibri" w:cstheme="minorHAnsi"/>
          <w:noProof w:val="0"/>
        </w:rPr>
        <w:t>omité de evaluación</w:t>
      </w:r>
      <w:r w:rsidRPr="00A42F3E">
        <w:rPr>
          <w:rFonts w:ascii="Calibri" w:hAnsi="Calibri" w:cstheme="minorHAnsi"/>
          <w:noProof w:val="0"/>
        </w:rPr>
        <w:t>.</w:t>
      </w:r>
    </w:p>
    <w:p w14:paraId="69B66DA5" w14:textId="77777777" w:rsidR="00200F17" w:rsidRPr="00A42F3E" w:rsidRDefault="00200F17" w:rsidP="00F90676">
      <w:pPr>
        <w:spacing w:after="0" w:line="240" w:lineRule="auto"/>
        <w:contextualSpacing/>
        <w:jc w:val="both"/>
        <w:rPr>
          <w:rFonts w:ascii="Calibri" w:hAnsi="Calibri" w:cstheme="minorHAnsi"/>
        </w:rPr>
      </w:pPr>
    </w:p>
    <w:p w14:paraId="169946A2" w14:textId="77777777" w:rsidR="003B32EA" w:rsidRPr="00A42F3E" w:rsidRDefault="00BE1076" w:rsidP="00F90676">
      <w:pPr>
        <w:spacing w:after="0" w:line="240" w:lineRule="auto"/>
        <w:contextualSpacing/>
        <w:jc w:val="both"/>
        <w:rPr>
          <w:rFonts w:ascii="Calibri" w:hAnsi="Calibri" w:cstheme="minorHAnsi"/>
        </w:rPr>
      </w:pPr>
      <w:r w:rsidRPr="00A42F3E">
        <w:rPr>
          <w:rFonts w:ascii="Calibri" w:hAnsi="Calibri" w:cstheme="minorHAnsi"/>
        </w:rPr>
        <w:t>Para la verificación se utilizará la Tabla N° 1 y las propuestas que no cuenten con todos los documentos exigidos, que fueron presentadas fuera de plazo o de organizaciones con razón social fuera de la zona de actuación del proyecto serán descartadas en esta fase.</w:t>
      </w:r>
    </w:p>
    <w:p w14:paraId="642ED252" w14:textId="77777777" w:rsidR="00226D3F" w:rsidRDefault="00226D3F" w:rsidP="00F90676">
      <w:pPr>
        <w:spacing w:after="0" w:line="240" w:lineRule="auto"/>
        <w:contextualSpacing/>
        <w:jc w:val="both"/>
        <w:rPr>
          <w:rFonts w:ascii="Calibri" w:hAnsi="Calibri" w:cstheme="minorHAnsi"/>
        </w:rPr>
      </w:pPr>
    </w:p>
    <w:p w14:paraId="18451230" w14:textId="77777777" w:rsidR="00E82787" w:rsidRPr="00A42F3E" w:rsidRDefault="00E82787" w:rsidP="00F90676">
      <w:pPr>
        <w:pStyle w:val="Prrafodelista"/>
        <w:spacing w:before="120" w:after="0"/>
        <w:ind w:left="360"/>
        <w:rPr>
          <w:rFonts w:ascii="Calibri" w:hAnsi="Calibri" w:cstheme="minorHAnsi"/>
          <w:b/>
          <w:szCs w:val="22"/>
          <w:lang w:val="es-ES_tradnl"/>
        </w:rPr>
      </w:pPr>
      <w:r w:rsidRPr="00A42F3E">
        <w:rPr>
          <w:rFonts w:ascii="Calibri" w:hAnsi="Calibri" w:cstheme="minorHAnsi"/>
          <w:b/>
          <w:szCs w:val="22"/>
          <w:lang w:val="es-ES_tradnl"/>
        </w:rPr>
        <w:t>Tabla No1: Verificación administrativa del documento</w:t>
      </w:r>
    </w:p>
    <w:p w14:paraId="2CD77176" w14:textId="77777777" w:rsidR="00E82787" w:rsidRPr="00A42F3E" w:rsidRDefault="00E82787" w:rsidP="00F90676">
      <w:pPr>
        <w:pStyle w:val="Prrafodelista"/>
        <w:spacing w:before="120" w:after="0"/>
        <w:ind w:left="360"/>
        <w:rPr>
          <w:rFonts w:ascii="Calibri" w:hAnsi="Calibri" w:cstheme="minorHAnsi"/>
          <w:b/>
          <w:szCs w:val="22"/>
          <w:lang w:val="es-ES_tradnl"/>
        </w:rPr>
      </w:pPr>
      <w:r w:rsidRPr="00A42F3E">
        <w:rPr>
          <w:rFonts w:ascii="Calibri" w:hAnsi="Calibri" w:cstheme="minorHAnsi"/>
          <w:szCs w:val="22"/>
          <w:lang w:val="es-CO" w:eastAsia="es-CO"/>
        </w:rPr>
        <w:drawing>
          <wp:inline distT="0" distB="0" distL="0" distR="0" wp14:anchorId="55ED2510" wp14:editId="03A4EC99">
            <wp:extent cx="5611495" cy="310515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2710" cy="3122423"/>
                    </a:xfrm>
                    <a:prstGeom prst="rect">
                      <a:avLst/>
                    </a:prstGeom>
                    <a:noFill/>
                    <a:ln>
                      <a:noFill/>
                    </a:ln>
                  </pic:spPr>
                </pic:pic>
              </a:graphicData>
            </a:graphic>
          </wp:inline>
        </w:drawing>
      </w:r>
    </w:p>
    <w:p w14:paraId="5809DD10" w14:textId="77777777" w:rsidR="00441D7A" w:rsidRPr="00A42F3E" w:rsidRDefault="00441D7A" w:rsidP="00A42F3E">
      <w:pPr>
        <w:rPr>
          <w:rFonts w:ascii="Calibri" w:hAnsi="Calibri" w:cstheme="minorHAnsi"/>
          <w:lang w:val="es-ES_tradnl"/>
        </w:rPr>
      </w:pPr>
    </w:p>
    <w:p w14:paraId="0D729C49" w14:textId="4CB04F15" w:rsidR="003977D1" w:rsidRPr="00A42F3E" w:rsidRDefault="008B5591" w:rsidP="00F01E39">
      <w:pPr>
        <w:pStyle w:val="Ttulo2"/>
        <w:numPr>
          <w:ilvl w:val="1"/>
          <w:numId w:val="29"/>
        </w:numPr>
        <w:spacing w:before="0" w:line="240" w:lineRule="auto"/>
        <w:contextualSpacing/>
        <w:rPr>
          <w:rFonts w:ascii="Calibri" w:hAnsi="Calibri" w:cstheme="minorHAnsi"/>
          <w:b/>
          <w:color w:val="auto"/>
          <w:sz w:val="22"/>
          <w:szCs w:val="22"/>
        </w:rPr>
      </w:pPr>
      <w:bookmarkStart w:id="43" w:name="_Toc9854388"/>
      <w:r w:rsidRPr="00A42F3E">
        <w:rPr>
          <w:rFonts w:ascii="Calibri" w:hAnsi="Calibri" w:cstheme="minorHAnsi"/>
          <w:b/>
          <w:color w:val="auto"/>
          <w:sz w:val="22"/>
          <w:szCs w:val="22"/>
        </w:rPr>
        <w:lastRenderedPageBreak/>
        <w:t>E</w:t>
      </w:r>
      <w:r w:rsidR="0030022D" w:rsidRPr="00364E84">
        <w:rPr>
          <w:rFonts w:ascii="Calibri" w:hAnsi="Calibri" w:cstheme="minorHAnsi"/>
          <w:b/>
          <w:color w:val="auto"/>
          <w:sz w:val="22"/>
          <w:szCs w:val="22"/>
        </w:rPr>
        <w:t>valuación de las propuestas</w:t>
      </w:r>
      <w:bookmarkEnd w:id="43"/>
    </w:p>
    <w:p w14:paraId="00E25E76" w14:textId="77777777" w:rsidR="003B32EA" w:rsidRPr="00A42F3E" w:rsidRDefault="003B32EA" w:rsidP="00F90676">
      <w:pPr>
        <w:spacing w:after="0" w:line="240" w:lineRule="auto"/>
        <w:contextualSpacing/>
        <w:jc w:val="both"/>
        <w:rPr>
          <w:rFonts w:ascii="Calibri" w:hAnsi="Calibri" w:cstheme="minorHAnsi"/>
        </w:rPr>
      </w:pPr>
    </w:p>
    <w:p w14:paraId="074E825A" w14:textId="77777777" w:rsidR="0005766F" w:rsidRPr="00A42F3E" w:rsidRDefault="0005766F"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Con los documentos que hayan pasado la fase de revisión administrativa se hará una evaluación de la propuesta.</w:t>
      </w:r>
    </w:p>
    <w:p w14:paraId="69EB73FC" w14:textId="77777777" w:rsidR="0005766F" w:rsidRPr="00A42F3E" w:rsidRDefault="0005766F" w:rsidP="00F90676">
      <w:pPr>
        <w:autoSpaceDE w:val="0"/>
        <w:autoSpaceDN w:val="0"/>
        <w:adjustRightInd w:val="0"/>
        <w:spacing w:after="0" w:line="240" w:lineRule="auto"/>
        <w:contextualSpacing/>
        <w:jc w:val="both"/>
        <w:rPr>
          <w:rFonts w:ascii="Calibri" w:hAnsi="Calibri" w:cstheme="minorHAnsi"/>
          <w:b/>
          <w:u w:val="single"/>
        </w:rPr>
      </w:pPr>
    </w:p>
    <w:p w14:paraId="08CD8638" w14:textId="77777777" w:rsidR="00E82787" w:rsidRPr="00A42F3E" w:rsidRDefault="003B32EA" w:rsidP="00F90676">
      <w:pPr>
        <w:spacing w:line="240" w:lineRule="auto"/>
        <w:jc w:val="both"/>
        <w:rPr>
          <w:rFonts w:ascii="Calibri" w:hAnsi="Calibri" w:cstheme="minorHAnsi"/>
        </w:rPr>
      </w:pPr>
      <w:r w:rsidRPr="00A42F3E">
        <w:rPr>
          <w:rFonts w:ascii="Calibri" w:hAnsi="Calibri" w:cstheme="minorHAnsi"/>
          <w:b/>
          <w:u w:val="single"/>
        </w:rPr>
        <w:t>Puntuación:</w:t>
      </w:r>
      <w:r w:rsidR="00E82787" w:rsidRPr="00A42F3E">
        <w:rPr>
          <w:rFonts w:ascii="Calibri" w:hAnsi="Calibri" w:cstheme="minorHAnsi"/>
        </w:rPr>
        <w:t xml:space="preserve">La tabla de evaluación se divide en secciones y subsecciones. La sección 1 de la tabla se evaluará respecto de si se han cumplido o no los criterios, entregando un puntaje máximo de 5 puntos para cada Ítem, para un total de 35 puntos como máximo según los criterios establecidos en cada ítem. </w:t>
      </w:r>
    </w:p>
    <w:p w14:paraId="61060DA7" w14:textId="77777777" w:rsidR="00A16279" w:rsidRPr="00A42F3E" w:rsidRDefault="00A16279" w:rsidP="00A16279">
      <w:pPr>
        <w:autoSpaceDE w:val="0"/>
        <w:autoSpaceDN w:val="0"/>
        <w:adjustRightInd w:val="0"/>
        <w:spacing w:after="0" w:line="240" w:lineRule="auto"/>
        <w:jc w:val="both"/>
        <w:rPr>
          <w:rFonts w:ascii="Calibri" w:hAnsi="Calibri" w:cstheme="minorHAnsi"/>
          <w:b/>
          <w:bCs/>
          <w:lang w:val="es-ES_tradnl"/>
        </w:rPr>
      </w:pPr>
      <w:r w:rsidRPr="00A42F3E">
        <w:rPr>
          <w:rFonts w:ascii="Calibri" w:hAnsi="Calibri" w:cstheme="minorHAnsi"/>
          <w:lang w:val="es-ES_tradnl"/>
        </w:rPr>
        <w:t xml:space="preserve">Las secciones 2, 3, 4 y 5 se puntuará entre 0 ó 5 de acuerdo a la siguiente forma: </w:t>
      </w:r>
    </w:p>
    <w:p w14:paraId="40469DA1" w14:textId="77777777" w:rsidR="00A16279" w:rsidRPr="00A42F3E" w:rsidRDefault="00A16279" w:rsidP="00A16279">
      <w:pPr>
        <w:autoSpaceDE w:val="0"/>
        <w:autoSpaceDN w:val="0"/>
        <w:adjustRightInd w:val="0"/>
        <w:spacing w:after="0" w:line="240" w:lineRule="auto"/>
        <w:jc w:val="both"/>
        <w:rPr>
          <w:rFonts w:ascii="Calibri" w:hAnsi="Calibri" w:cstheme="minorHAnsi"/>
        </w:rPr>
      </w:pPr>
      <w:r w:rsidRPr="00A42F3E">
        <w:rPr>
          <w:rFonts w:ascii="Calibri" w:hAnsi="Calibri" w:cstheme="minorHAnsi"/>
        </w:rPr>
        <w:t>0=No Pertinente</w:t>
      </w:r>
    </w:p>
    <w:p w14:paraId="7019FAC8" w14:textId="77777777" w:rsidR="00A16279" w:rsidRPr="00A42F3E" w:rsidRDefault="00A16279" w:rsidP="00A16279">
      <w:pPr>
        <w:autoSpaceDE w:val="0"/>
        <w:autoSpaceDN w:val="0"/>
        <w:adjustRightInd w:val="0"/>
        <w:spacing w:after="0" w:line="240" w:lineRule="auto"/>
        <w:jc w:val="both"/>
        <w:rPr>
          <w:rFonts w:ascii="Calibri" w:hAnsi="Calibri" w:cstheme="minorHAnsi"/>
        </w:rPr>
      </w:pPr>
      <w:r w:rsidRPr="00A42F3E">
        <w:rPr>
          <w:rFonts w:ascii="Calibri" w:hAnsi="Calibri" w:cstheme="minorHAnsi"/>
        </w:rPr>
        <w:t>5=Pertinente</w:t>
      </w:r>
    </w:p>
    <w:p w14:paraId="0700D220" w14:textId="77777777" w:rsidR="00A16279" w:rsidRPr="00A42F3E" w:rsidRDefault="00A16279" w:rsidP="00A16279">
      <w:pPr>
        <w:autoSpaceDE w:val="0"/>
        <w:autoSpaceDN w:val="0"/>
        <w:adjustRightInd w:val="0"/>
        <w:spacing w:after="0" w:line="240" w:lineRule="auto"/>
        <w:jc w:val="both"/>
        <w:rPr>
          <w:rFonts w:ascii="Calibri" w:hAnsi="Calibri" w:cstheme="minorHAnsi"/>
        </w:rPr>
      </w:pPr>
    </w:p>
    <w:p w14:paraId="1D8EB6A0" w14:textId="77777777" w:rsidR="00A16279" w:rsidRPr="00A42F3E" w:rsidRDefault="00A16279" w:rsidP="00A16279">
      <w:pPr>
        <w:autoSpaceDE w:val="0"/>
        <w:autoSpaceDN w:val="0"/>
        <w:adjustRightInd w:val="0"/>
        <w:spacing w:after="0" w:line="240" w:lineRule="auto"/>
        <w:jc w:val="both"/>
        <w:rPr>
          <w:rFonts w:ascii="Calibri" w:hAnsi="Calibri" w:cstheme="minorHAnsi"/>
          <w:lang w:val="es-ES_tradnl"/>
        </w:rPr>
      </w:pPr>
      <w:r w:rsidRPr="00A42F3E">
        <w:rPr>
          <w:rFonts w:ascii="Calibri" w:hAnsi="Calibri" w:cstheme="minorHAnsi"/>
          <w:lang w:val="es-ES_tradnl"/>
        </w:rPr>
        <w:t xml:space="preserve">La calidad de las solicitudes, incluyendo el presupuesto propuesto y la capacidad de los solicitantes, se evaluarán de conformidad con los criterios que figuran en la tabla de evaluación siguiente. </w:t>
      </w:r>
    </w:p>
    <w:p w14:paraId="6A615CD4" w14:textId="6915599C" w:rsidR="00330B12" w:rsidRPr="00A42F3E" w:rsidRDefault="00E82787" w:rsidP="00F90676">
      <w:pPr>
        <w:spacing w:before="120" w:after="0" w:line="240" w:lineRule="auto"/>
        <w:jc w:val="both"/>
        <w:rPr>
          <w:rFonts w:ascii="Calibri" w:hAnsi="Calibri" w:cstheme="minorHAnsi"/>
          <w:b/>
          <w:bCs/>
          <w:lang w:val="es-ES_tradnl"/>
        </w:rPr>
      </w:pPr>
      <w:r w:rsidRPr="00A42F3E">
        <w:rPr>
          <w:rFonts w:ascii="Calibri" w:hAnsi="Calibri" w:cstheme="minorHAnsi"/>
          <w:b/>
          <w:bCs/>
          <w:lang w:val="es-ES_tradnl"/>
        </w:rPr>
        <w:t>Tabla Nº 2 Evaluación</w:t>
      </w:r>
    </w:p>
    <w:tbl>
      <w:tblPr>
        <w:tblW w:w="0" w:type="auto"/>
        <w:tblCellMar>
          <w:left w:w="70" w:type="dxa"/>
          <w:right w:w="70" w:type="dxa"/>
        </w:tblCellMar>
        <w:tblLook w:val="04A0" w:firstRow="1" w:lastRow="0" w:firstColumn="1" w:lastColumn="0" w:noHBand="0" w:noVBand="1"/>
      </w:tblPr>
      <w:tblGrid>
        <w:gridCol w:w="8549"/>
        <w:gridCol w:w="846"/>
      </w:tblGrid>
      <w:tr w:rsidR="00226D3F" w:rsidRPr="00364E84" w14:paraId="1D7864D9" w14:textId="77777777" w:rsidTr="00F01E3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3CCE5" w14:textId="77777777" w:rsidR="00226D3F" w:rsidRPr="00A42F3E" w:rsidRDefault="00226D3F" w:rsidP="00F01E39">
            <w:pPr>
              <w:spacing w:before="120"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B84D40" w14:textId="77777777" w:rsidR="00226D3F" w:rsidRPr="00A42F3E" w:rsidRDefault="00226D3F" w:rsidP="00F01E39">
            <w:pPr>
              <w:spacing w:before="120"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Puntaje</w:t>
            </w:r>
          </w:p>
        </w:tc>
      </w:tr>
      <w:tr w:rsidR="00226D3F" w:rsidRPr="00364E84" w14:paraId="529ADF96"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EC18F15"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1. Capacidad financiera y operativa</w:t>
            </w:r>
          </w:p>
        </w:tc>
      </w:tr>
      <w:tr w:rsidR="00226D3F" w:rsidRPr="00364E84" w14:paraId="3488B178"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8057DC" w14:textId="77777777" w:rsidR="00226D3F" w:rsidRPr="00A42F3E" w:rsidRDefault="00226D3F" w:rsidP="00226D3F">
            <w:pPr>
              <w:numPr>
                <w:ilvl w:val="1"/>
                <w:numId w:val="2"/>
              </w:numPr>
              <w:autoSpaceDE w:val="0"/>
              <w:autoSpaceDN w:val="0"/>
              <w:adjustRightInd w:val="0"/>
              <w:spacing w:after="0" w:line="240" w:lineRule="auto"/>
              <w:contextualSpacing/>
              <w:jc w:val="both"/>
              <w:rPr>
                <w:rFonts w:ascii="Calibri" w:eastAsia="Times New Roman" w:hAnsi="Calibri" w:cstheme="minorHAnsi"/>
                <w:lang w:eastAsia="en-GB"/>
              </w:rPr>
            </w:pPr>
            <w:r w:rsidRPr="00A42F3E">
              <w:rPr>
                <w:rFonts w:ascii="Calibri" w:eastAsia="Times New Roman" w:hAnsi="Calibri" w:cstheme="minorHAnsi"/>
                <w:lang w:eastAsia="es-CO"/>
              </w:rPr>
              <w:t>¿Tiene el solicitante e</w:t>
            </w:r>
            <w:r w:rsidRPr="00A42F3E">
              <w:rPr>
                <w:rFonts w:ascii="Calibri" w:eastAsia="Times New Roman" w:hAnsi="Calibri" w:cstheme="minorHAnsi"/>
                <w:lang w:eastAsia="en-GB"/>
              </w:rPr>
              <w:t xml:space="preserve">xperiencia anterior en manejo de proyectos similares a los que aspira? </w:t>
            </w:r>
            <w:r w:rsidRPr="00A42F3E" w:rsidDel="00C71505">
              <w:rPr>
                <w:rFonts w:ascii="Calibri" w:eastAsia="Times New Roman" w:hAnsi="Calibri" w:cstheme="minorHAnsi"/>
                <w:lang w:eastAsia="en-GB"/>
              </w:rPr>
              <w:t xml:space="preserve"> </w:t>
            </w:r>
          </w:p>
          <w:p w14:paraId="48B748A5"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0=Ningún proyecto,</w:t>
            </w:r>
          </w:p>
          <w:p w14:paraId="3A6AC4D9"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 xml:space="preserve">1=Un proyecto, </w:t>
            </w:r>
          </w:p>
          <w:p w14:paraId="2D0E89AE"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 xml:space="preserve">2=Dos proyectos, </w:t>
            </w:r>
          </w:p>
          <w:p w14:paraId="21C4B1AD"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3= Tres proyectos,</w:t>
            </w:r>
          </w:p>
          <w:p w14:paraId="11E10F0B"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 xml:space="preserve">4= Cuatro proyectos, </w:t>
            </w:r>
          </w:p>
          <w:p w14:paraId="34332275" w14:textId="77777777" w:rsidR="00226D3F"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5= Cinco o más proyectos.</w:t>
            </w:r>
          </w:p>
          <w:p w14:paraId="020AE0A2" w14:textId="77777777" w:rsidR="00330B12" w:rsidRPr="00A42F3E" w:rsidRDefault="00330B12" w:rsidP="00F01E39">
            <w:pPr>
              <w:autoSpaceDE w:val="0"/>
              <w:autoSpaceDN w:val="0"/>
              <w:adjustRightInd w:val="0"/>
              <w:spacing w:after="0" w:line="240" w:lineRule="auto"/>
              <w:ind w:left="360"/>
              <w:contextualSpacing/>
              <w:jc w:val="both"/>
              <w:rPr>
                <w:rFonts w:ascii="Calibri" w:hAnsi="Calibri" w:cstheme="minorHAnsi"/>
              </w:rPr>
            </w:pPr>
          </w:p>
        </w:tc>
        <w:tc>
          <w:tcPr>
            <w:tcW w:w="0" w:type="auto"/>
            <w:tcBorders>
              <w:top w:val="nil"/>
              <w:left w:val="nil"/>
              <w:bottom w:val="single" w:sz="4" w:space="0" w:color="auto"/>
              <w:right w:val="single" w:sz="4" w:space="0" w:color="auto"/>
            </w:tcBorders>
            <w:shd w:val="clear" w:color="auto" w:fill="auto"/>
            <w:noWrap/>
            <w:vAlign w:val="bottom"/>
            <w:hideMark/>
          </w:tcPr>
          <w:p w14:paraId="76584CD6"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50681C4C" w14:textId="77777777" w:rsidTr="00F01E39">
        <w:trPr>
          <w:trHeight w:val="619"/>
        </w:trPr>
        <w:tc>
          <w:tcPr>
            <w:tcW w:w="0" w:type="auto"/>
            <w:tcBorders>
              <w:top w:val="nil"/>
              <w:left w:val="single" w:sz="4" w:space="0" w:color="auto"/>
              <w:bottom w:val="single" w:sz="4" w:space="0" w:color="auto"/>
              <w:right w:val="single" w:sz="4" w:space="0" w:color="auto"/>
            </w:tcBorders>
            <w:shd w:val="clear" w:color="auto" w:fill="auto"/>
            <w:vAlign w:val="bottom"/>
          </w:tcPr>
          <w:p w14:paraId="7B0D1F95" w14:textId="77777777" w:rsidR="00226D3F" w:rsidRPr="00A42F3E" w:rsidRDefault="00226D3F" w:rsidP="00226D3F">
            <w:pPr>
              <w:numPr>
                <w:ilvl w:val="1"/>
                <w:numId w:val="2"/>
              </w:numPr>
              <w:autoSpaceDE w:val="0"/>
              <w:autoSpaceDN w:val="0"/>
              <w:adjustRightInd w:val="0"/>
              <w:spacing w:after="0" w:line="240" w:lineRule="auto"/>
              <w:jc w:val="both"/>
              <w:rPr>
                <w:rFonts w:ascii="Calibri" w:eastAsia="Times New Roman" w:hAnsi="Calibri" w:cstheme="minorHAnsi"/>
                <w:lang w:eastAsia="es-CO"/>
              </w:rPr>
            </w:pPr>
            <w:r w:rsidRPr="00A42F3E">
              <w:rPr>
                <w:rFonts w:ascii="Calibri" w:hAnsi="Calibri" w:cstheme="minorHAnsi"/>
                <w:lang w:val="es-ES_tradnl"/>
              </w:rPr>
              <w:t xml:space="preserve"> ¿Organización legalmente constituida y con registro de Cámara de Comercio o su equivalente, con fecha de creación igual o mayor a tres (3) meses anteriores a la publicación de la presente convocatoria? El certificado no debe tener más de 30 días de emisión.  </w:t>
            </w:r>
          </w:p>
          <w:p w14:paraId="418192E9"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22EDD12F"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hideMark/>
          </w:tcPr>
          <w:p w14:paraId="187EB81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58AB28BE" w14:textId="77777777" w:rsidTr="00F01E39">
        <w:trPr>
          <w:trHeight w:val="571"/>
        </w:trPr>
        <w:tc>
          <w:tcPr>
            <w:tcW w:w="0" w:type="auto"/>
            <w:tcBorders>
              <w:top w:val="nil"/>
              <w:left w:val="single" w:sz="4" w:space="0" w:color="auto"/>
              <w:bottom w:val="single" w:sz="4" w:space="0" w:color="auto"/>
              <w:right w:val="single" w:sz="4" w:space="0" w:color="auto"/>
            </w:tcBorders>
            <w:shd w:val="clear" w:color="auto" w:fill="auto"/>
            <w:vAlign w:val="bottom"/>
          </w:tcPr>
          <w:p w14:paraId="45126B52" w14:textId="77777777" w:rsidR="00226D3F" w:rsidRPr="00A42F3E" w:rsidRDefault="00226D3F" w:rsidP="00226D3F">
            <w:pPr>
              <w:numPr>
                <w:ilvl w:val="1"/>
                <w:numId w:val="2"/>
              </w:numPr>
              <w:autoSpaceDE w:val="0"/>
              <w:autoSpaceDN w:val="0"/>
              <w:adjustRightInd w:val="0"/>
              <w:spacing w:after="0" w:line="240" w:lineRule="auto"/>
              <w:jc w:val="both"/>
              <w:rPr>
                <w:rFonts w:ascii="Calibri" w:hAnsi="Calibri" w:cstheme="minorHAnsi"/>
                <w:lang w:val="es-ES_tradnl"/>
              </w:rPr>
            </w:pPr>
            <w:r w:rsidRPr="00A42F3E">
              <w:rPr>
                <w:rFonts w:ascii="Calibri" w:hAnsi="Calibri" w:cstheme="minorHAnsi"/>
                <w:lang w:val="es-ES_tradnl"/>
              </w:rPr>
              <w:t xml:space="preserve">¿La Asociación está conformada por al menos 15 personas, de las cuales al menos 10 deben ser residentes del municipio donde se registra la organización? </w:t>
            </w:r>
          </w:p>
          <w:p w14:paraId="6EAC0F37" w14:textId="77777777" w:rsidR="00226D3F" w:rsidRPr="00A42F3E" w:rsidRDefault="00226D3F" w:rsidP="00F01E39">
            <w:pPr>
              <w:autoSpaceDE w:val="0"/>
              <w:autoSpaceDN w:val="0"/>
              <w:adjustRightInd w:val="0"/>
              <w:spacing w:after="0" w:line="240" w:lineRule="auto"/>
              <w:ind w:left="360"/>
              <w:jc w:val="both"/>
              <w:rPr>
                <w:rFonts w:ascii="Calibri" w:hAnsi="Calibri" w:cstheme="minorHAnsi"/>
                <w:lang w:val="es-ES_tradnl"/>
              </w:rPr>
            </w:pPr>
            <w:r w:rsidRPr="00A42F3E">
              <w:rPr>
                <w:rFonts w:ascii="Calibri" w:hAnsi="Calibri" w:cstheme="minorHAnsi"/>
                <w:lang w:val="es-ES_tradnl"/>
              </w:rPr>
              <w:t>0=No,</w:t>
            </w:r>
          </w:p>
          <w:p w14:paraId="59D0966F" w14:textId="77777777" w:rsidR="00226D3F" w:rsidRPr="00A42F3E" w:rsidRDefault="00226D3F" w:rsidP="00F01E39">
            <w:pPr>
              <w:autoSpaceDE w:val="0"/>
              <w:autoSpaceDN w:val="0"/>
              <w:adjustRightInd w:val="0"/>
              <w:spacing w:after="0" w:line="240" w:lineRule="auto"/>
              <w:ind w:left="360"/>
              <w:jc w:val="both"/>
              <w:rPr>
                <w:rFonts w:ascii="Calibri" w:hAnsi="Calibri" w:cstheme="minorHAnsi"/>
                <w:lang w:val="es-ES_tradnl"/>
              </w:rPr>
            </w:pPr>
            <w:r w:rsidRPr="00A42F3E">
              <w:rPr>
                <w:rFonts w:ascii="Calibri" w:hAnsi="Calibri" w:cstheme="minorHAnsi"/>
                <w:lang w:val="es-ES_tradnl"/>
              </w:rPr>
              <w:t>3= Conformada por al menos 15 personas, de los cuales al menos 10 son residentes,</w:t>
            </w:r>
          </w:p>
          <w:p w14:paraId="3227F811" w14:textId="77777777" w:rsidR="00226D3F" w:rsidRPr="00A42F3E" w:rsidRDefault="00226D3F" w:rsidP="00F01E39">
            <w:pPr>
              <w:autoSpaceDE w:val="0"/>
              <w:autoSpaceDN w:val="0"/>
              <w:adjustRightInd w:val="0"/>
              <w:spacing w:after="0" w:line="240" w:lineRule="auto"/>
              <w:ind w:left="360"/>
              <w:jc w:val="both"/>
              <w:rPr>
                <w:rFonts w:ascii="Calibri" w:hAnsi="Calibri" w:cstheme="minorHAnsi"/>
                <w:lang w:val="es-ES_tradnl"/>
              </w:rPr>
            </w:pPr>
            <w:r w:rsidRPr="00A42F3E">
              <w:rPr>
                <w:rFonts w:ascii="Calibri" w:hAnsi="Calibri" w:cstheme="minorHAnsi"/>
                <w:lang w:val="es-ES_tradnl"/>
              </w:rPr>
              <w:t>5= Conformada por más de 15 personas y más de 10 son residentes.</w:t>
            </w:r>
          </w:p>
          <w:p w14:paraId="4264728D"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Máximo cinco (5) puntos</w:t>
            </w:r>
          </w:p>
        </w:tc>
        <w:tc>
          <w:tcPr>
            <w:tcW w:w="0" w:type="auto"/>
            <w:tcBorders>
              <w:top w:val="nil"/>
              <w:left w:val="nil"/>
              <w:bottom w:val="single" w:sz="4" w:space="0" w:color="auto"/>
              <w:right w:val="single" w:sz="4" w:space="0" w:color="auto"/>
            </w:tcBorders>
            <w:shd w:val="clear" w:color="auto" w:fill="auto"/>
            <w:noWrap/>
            <w:vAlign w:val="bottom"/>
            <w:hideMark/>
          </w:tcPr>
          <w:p w14:paraId="228B64EA"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18B6465F"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3946E2A8"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val="es-CO" w:eastAsia="es-CO"/>
              </w:rPr>
              <w:t xml:space="preserve"> ¿La organización está ubicada en alguno de los 5 municipios focalizados por el proyecto “Jóvenes Rurales” perteneciente al Departamento de Bolívar de acuerdo al documento de Cámara de Comercio o quien haga sus veces?</w:t>
            </w:r>
          </w:p>
          <w:p w14:paraId="6F721481"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06899207"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tcPr>
          <w:p w14:paraId="66B3BF14"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06493C30"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23B677C4"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val="es-CO" w:eastAsia="es-CO"/>
              </w:rPr>
              <w:t xml:space="preserve">¿La organización tiene </w:t>
            </w:r>
            <w:r w:rsidRPr="00A42F3E">
              <w:rPr>
                <w:rFonts w:ascii="Calibri" w:hAnsi="Calibri" w:cstheme="minorHAnsi"/>
              </w:rPr>
              <w:t>actualizado su documentación legal, registro en cámara de comercio o quien haga sus veces y Registro Único Tributario?</w:t>
            </w:r>
          </w:p>
          <w:p w14:paraId="2A1D5818"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42C96BE8"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tcPr>
          <w:p w14:paraId="443D7F4B"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71F234D3"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4296AC0B"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val="es-CO" w:eastAsia="es-CO"/>
              </w:rPr>
              <w:lastRenderedPageBreak/>
              <w:t xml:space="preserve"> ¿La organización </w:t>
            </w:r>
            <w:r w:rsidRPr="00A42F3E">
              <w:rPr>
                <w:rFonts w:ascii="Calibri" w:eastAsia="Times New Roman" w:hAnsi="Calibri" w:cstheme="minorHAnsi"/>
                <w:lang w:eastAsia="es-CO"/>
              </w:rPr>
              <w:t>e</w:t>
            </w:r>
            <w:r w:rsidRPr="00A42F3E">
              <w:rPr>
                <w:rFonts w:ascii="Calibri" w:hAnsi="Calibri" w:cstheme="minorHAnsi"/>
              </w:rPr>
              <w:t>stá conformada por al menos 15 personas, de las cuales al menos el 60% deben ser jóvenes con edades entre 17 a 35 años?</w:t>
            </w:r>
          </w:p>
          <w:p w14:paraId="2952FB16"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6F7753B4"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tcPr>
          <w:p w14:paraId="4FD322FD"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23334822"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73E17896"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eastAsia="es-CO"/>
              </w:rPr>
              <w:t xml:space="preserve"> ¿</w:t>
            </w:r>
            <w:r w:rsidRPr="00A42F3E">
              <w:rPr>
                <w:rFonts w:ascii="Calibri" w:eastAsia="Times New Roman" w:hAnsi="Calibri" w:cstheme="minorHAnsi"/>
                <w:lang w:val="es-CO" w:eastAsia="es-CO"/>
              </w:rPr>
              <w:t xml:space="preserve">De acuerdo al listado de miembros, la organización cuenta entre sus integrantes con </w:t>
            </w:r>
            <w:r w:rsidRPr="00A42F3E">
              <w:rPr>
                <w:rFonts w:ascii="Calibri" w:hAnsi="Calibri" w:cstheme="minorHAnsi"/>
              </w:rPr>
              <w:t>al menos un 40% de mujeres?</w:t>
            </w:r>
          </w:p>
          <w:p w14:paraId="2BDC0F19"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0= No tiene mujeres</w:t>
            </w:r>
          </w:p>
          <w:p w14:paraId="343C0E9F"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1= Entre el 1 y el 10% de mujeres</w:t>
            </w:r>
          </w:p>
          <w:p w14:paraId="7F09A9BF"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2= Entre el 11 y 20% de mujeres</w:t>
            </w:r>
          </w:p>
          <w:p w14:paraId="30C2093C"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3= Entre el 21 y 30% de mujeres</w:t>
            </w:r>
          </w:p>
          <w:p w14:paraId="1EE91E96"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4= Entre el 31 y el 40% de mujeres</w:t>
            </w:r>
          </w:p>
          <w:p w14:paraId="70472786"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CO"/>
              </w:rPr>
              <w:t>5= Mas del 41% de mujeres</w:t>
            </w:r>
          </w:p>
        </w:tc>
        <w:tc>
          <w:tcPr>
            <w:tcW w:w="0" w:type="auto"/>
            <w:tcBorders>
              <w:top w:val="nil"/>
              <w:left w:val="nil"/>
              <w:bottom w:val="single" w:sz="4" w:space="0" w:color="auto"/>
              <w:right w:val="single" w:sz="4" w:space="0" w:color="auto"/>
            </w:tcBorders>
            <w:shd w:val="clear" w:color="auto" w:fill="auto"/>
            <w:noWrap/>
            <w:vAlign w:val="bottom"/>
          </w:tcPr>
          <w:p w14:paraId="74C42102"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4EA9413C"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1630451"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2. Pertinencia de la propuesta</w:t>
            </w:r>
          </w:p>
        </w:tc>
      </w:tr>
      <w:tr w:rsidR="00226D3F" w:rsidRPr="00364E84" w14:paraId="102E28F5"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388246"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xml:space="preserve">2.1. ¿En qué medida es pertinente la propuesta con respecto a los objetivos y prioridades de la Convocatoria de Propuestas? </w:t>
            </w:r>
          </w:p>
          <w:p w14:paraId="68EA96D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 Pertinente</w:t>
            </w:r>
          </w:p>
          <w:p w14:paraId="0AA88C2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5=Pertinente</w:t>
            </w:r>
          </w:p>
        </w:tc>
        <w:tc>
          <w:tcPr>
            <w:tcW w:w="0" w:type="auto"/>
            <w:tcBorders>
              <w:top w:val="nil"/>
              <w:left w:val="nil"/>
              <w:bottom w:val="single" w:sz="4" w:space="0" w:color="auto"/>
              <w:right w:val="single" w:sz="4" w:space="0" w:color="auto"/>
            </w:tcBorders>
            <w:shd w:val="clear" w:color="auto" w:fill="auto"/>
            <w:noWrap/>
            <w:vAlign w:val="bottom"/>
            <w:hideMark/>
          </w:tcPr>
          <w:p w14:paraId="7F1628F5"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483E5477"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55E5EC7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xml:space="preserve">2.2. ¿En qué medida es pertinente la propuesta respecto a las necesidades y limitaciones de los municipios destinatarios de la propuesta? </w:t>
            </w:r>
          </w:p>
          <w:p w14:paraId="70AE34B3"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 Pertinente</w:t>
            </w:r>
          </w:p>
          <w:p w14:paraId="6628A73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5=Pertinente</w:t>
            </w:r>
          </w:p>
        </w:tc>
        <w:tc>
          <w:tcPr>
            <w:tcW w:w="0" w:type="auto"/>
            <w:tcBorders>
              <w:top w:val="nil"/>
              <w:left w:val="nil"/>
              <w:bottom w:val="single" w:sz="4" w:space="0" w:color="auto"/>
              <w:right w:val="single" w:sz="4" w:space="0" w:color="auto"/>
            </w:tcBorders>
            <w:shd w:val="clear" w:color="auto" w:fill="auto"/>
            <w:noWrap/>
            <w:vAlign w:val="bottom"/>
          </w:tcPr>
          <w:p w14:paraId="40A2FFDB"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6F02EA1A"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A3B4641"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3. Efectividad y viabilidad de la propuesta</w:t>
            </w:r>
          </w:p>
        </w:tc>
      </w:tr>
      <w:tr w:rsidR="00226D3F" w:rsidRPr="00364E84" w14:paraId="4D801CBF"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DBD40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3.1. ¿Son las actividades propuestas apropiadas, prácticas y acordes con los</w:t>
            </w:r>
            <w:r w:rsidRPr="00A42F3E">
              <w:rPr>
                <w:rFonts w:ascii="Calibri" w:eastAsia="Times New Roman" w:hAnsi="Calibri" w:cstheme="minorHAnsi"/>
                <w:lang w:val="es-ES_tradnl" w:eastAsia="es-CO"/>
              </w:rPr>
              <w:br/>
              <w:t>objetivos y los resultados esperados?</w:t>
            </w:r>
          </w:p>
          <w:p w14:paraId="55617EEF"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184F7CBB"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3C70C69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201781EB"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DBAF9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3.2. ¿Es claro y factible el plan de acción?</w:t>
            </w:r>
          </w:p>
          <w:p w14:paraId="74EB21E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7B802E52"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7F7E01C9"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3F0E8608" w14:textId="77777777" w:rsidTr="00F01E39">
        <w:trPr>
          <w:trHeight w:val="6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DFDEA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xml:space="preserve">3.3. ¿Contiene la propuesta </w:t>
            </w:r>
            <w:r>
              <w:rPr>
                <w:rFonts w:ascii="Calibri" w:eastAsia="Times New Roman" w:hAnsi="Calibri" w:cstheme="minorHAnsi"/>
                <w:lang w:val="es-ES_tradnl" w:eastAsia="es-CO"/>
              </w:rPr>
              <w:t xml:space="preserve">actividades acordes a los </w:t>
            </w:r>
            <w:r w:rsidRPr="00A42F3E">
              <w:rPr>
                <w:rFonts w:ascii="Calibri" w:eastAsia="Times New Roman" w:hAnsi="Calibri" w:cstheme="minorHAnsi"/>
                <w:lang w:val="es-ES_tradnl" w:eastAsia="es-CO"/>
              </w:rPr>
              <w:t>resultado</w:t>
            </w:r>
            <w:r>
              <w:rPr>
                <w:rFonts w:ascii="Calibri" w:eastAsia="Times New Roman" w:hAnsi="Calibri" w:cstheme="minorHAnsi"/>
                <w:lang w:val="es-ES_tradnl" w:eastAsia="es-CO"/>
              </w:rPr>
              <w:t>s</w:t>
            </w:r>
            <w:r w:rsidRPr="00A42F3E">
              <w:rPr>
                <w:rFonts w:ascii="Calibri" w:eastAsia="Times New Roman" w:hAnsi="Calibri" w:cstheme="minorHAnsi"/>
                <w:lang w:val="es-ES_tradnl" w:eastAsia="es-CO"/>
              </w:rPr>
              <w:t xml:space="preserve"> </w:t>
            </w:r>
            <w:r>
              <w:rPr>
                <w:rFonts w:ascii="Calibri" w:eastAsia="Times New Roman" w:hAnsi="Calibri" w:cstheme="minorHAnsi"/>
                <w:lang w:val="es-ES_tradnl" w:eastAsia="es-CO"/>
              </w:rPr>
              <w:t>señalados</w:t>
            </w:r>
            <w:r w:rsidRPr="00A42F3E">
              <w:rPr>
                <w:rFonts w:ascii="Calibri" w:eastAsia="Times New Roman" w:hAnsi="Calibri" w:cstheme="minorHAnsi"/>
                <w:lang w:val="es-ES_tradnl" w:eastAsia="es-CO"/>
              </w:rPr>
              <w:t>?</w:t>
            </w:r>
          </w:p>
          <w:p w14:paraId="676C7A3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47986A0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3D27E87B"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3C6F0B64"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B38C875"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4. Sostenibilidad de la propuesta</w:t>
            </w:r>
          </w:p>
        </w:tc>
      </w:tr>
      <w:tr w:rsidR="00226D3F" w:rsidRPr="00364E84" w14:paraId="3128D12A"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14E1D5"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4.1. ¿Tiene la propuesta un efecto tangible sobre los grupos</w:t>
            </w:r>
            <w:r w:rsidRPr="00A42F3E">
              <w:rPr>
                <w:rFonts w:ascii="Calibri" w:eastAsia="Times New Roman" w:hAnsi="Calibri" w:cstheme="minorHAnsi"/>
                <w:lang w:val="es-ES_tradnl" w:eastAsia="es-CO"/>
              </w:rPr>
              <w:br/>
              <w:t>destinatarios?</w:t>
            </w:r>
          </w:p>
          <w:p w14:paraId="3B286E7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19219229"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37F0EFB5"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3E11CEE3" w14:textId="77777777" w:rsidTr="00F01E39">
        <w:trPr>
          <w:trHeight w:val="913"/>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ED0D0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4.2. ¿Tiene la propuesta efectos multiplicadores? (Incluyendo posibilidades de reproducción y extensión de los resultados de la propuesta y de difusión de la información)</w:t>
            </w:r>
          </w:p>
          <w:p w14:paraId="7218A38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364716F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6047D06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03746264"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4C3AB667"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5. Presupuesto y relación coste-eficacia de la propuesta</w:t>
            </w:r>
          </w:p>
        </w:tc>
      </w:tr>
      <w:tr w:rsidR="00226D3F" w:rsidRPr="00364E84" w14:paraId="1AD90831"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EF490F"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5.1. ¿Están debidamente reflejadas las actividades en el presupuesto?</w:t>
            </w:r>
          </w:p>
          <w:p w14:paraId="50D276CD"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352472B6"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52517A98"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4E8BB182"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1BF3A7"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lastRenderedPageBreak/>
              <w:t>5.2. ¿Es satisfactoria la relación existente entre costes estimados y resultados</w:t>
            </w:r>
            <w:r w:rsidRPr="00A42F3E">
              <w:rPr>
                <w:rFonts w:ascii="Calibri" w:eastAsia="Times New Roman" w:hAnsi="Calibri" w:cstheme="minorHAnsi"/>
                <w:lang w:val="es-ES_tradnl" w:eastAsia="es-CO"/>
              </w:rPr>
              <w:br/>
              <w:t>esperados?</w:t>
            </w:r>
          </w:p>
          <w:p w14:paraId="325F1BD2"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05BB0C1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73CB04FF"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051C6BD9" w14:textId="77777777" w:rsidTr="00F01E39">
        <w:trPr>
          <w:trHeight w:val="30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025A044"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Puntuación total máxima</w:t>
            </w:r>
          </w:p>
        </w:tc>
        <w:tc>
          <w:tcPr>
            <w:tcW w:w="0" w:type="auto"/>
            <w:tcBorders>
              <w:top w:val="nil"/>
              <w:left w:val="nil"/>
              <w:bottom w:val="single" w:sz="4" w:space="0" w:color="auto"/>
              <w:right w:val="single" w:sz="4" w:space="0" w:color="auto"/>
            </w:tcBorders>
            <w:shd w:val="clear" w:color="000000" w:fill="F2F2F2"/>
            <w:noWrap/>
            <w:vAlign w:val="bottom"/>
            <w:hideMark/>
          </w:tcPr>
          <w:p w14:paraId="1E823AF4"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 </w:t>
            </w:r>
          </w:p>
        </w:tc>
      </w:tr>
    </w:tbl>
    <w:p w14:paraId="458F03B8" w14:textId="77777777" w:rsidR="00E82787" w:rsidRPr="00A42F3E" w:rsidRDefault="00E82787" w:rsidP="00F90676">
      <w:pPr>
        <w:spacing w:before="120" w:after="0" w:line="240" w:lineRule="auto"/>
        <w:jc w:val="both"/>
        <w:rPr>
          <w:rFonts w:ascii="Calibri" w:hAnsi="Calibri" w:cstheme="minorHAnsi"/>
          <w:lang w:val="es-ES_tradnl"/>
        </w:rPr>
      </w:pPr>
      <w:r w:rsidRPr="00A42F3E">
        <w:rPr>
          <w:rFonts w:ascii="Calibri" w:hAnsi="Calibri" w:cstheme="minorHAnsi"/>
          <w:lang w:val="es-ES_tradnl"/>
        </w:rPr>
        <w:t>Luego de evaluadas</w:t>
      </w:r>
      <w:r w:rsidR="00E73764" w:rsidRPr="00A42F3E">
        <w:rPr>
          <w:rFonts w:ascii="Calibri" w:hAnsi="Calibri" w:cstheme="minorHAnsi"/>
          <w:lang w:val="es-ES_tradnl"/>
        </w:rPr>
        <w:t xml:space="preserve"> las propuestas se emitirán los</w:t>
      </w:r>
      <w:r w:rsidRPr="00A42F3E">
        <w:rPr>
          <w:rFonts w:ascii="Calibri" w:hAnsi="Calibri" w:cstheme="minorHAnsi"/>
          <w:lang w:val="es-ES_tradnl"/>
        </w:rPr>
        <w:t xml:space="preserve"> resultados de </w:t>
      </w:r>
      <w:r w:rsidR="00E73764" w:rsidRPr="00A42F3E">
        <w:rPr>
          <w:rFonts w:ascii="Calibri" w:hAnsi="Calibri" w:cstheme="minorHAnsi"/>
          <w:lang w:val="es-ES_tradnl"/>
        </w:rPr>
        <w:t xml:space="preserve">las </w:t>
      </w:r>
      <w:r w:rsidRPr="00A42F3E">
        <w:rPr>
          <w:rFonts w:ascii="Calibri" w:hAnsi="Calibri" w:cstheme="minorHAnsi"/>
          <w:lang w:val="es-ES_tradnl"/>
        </w:rPr>
        <w:t>Organizaciones preseleccionadas, que pasarán a la fase de visita en sitio del proyecto.</w:t>
      </w:r>
    </w:p>
    <w:p w14:paraId="1A8E7C7E" w14:textId="77777777" w:rsidR="003B32EA" w:rsidRPr="00A42F3E" w:rsidRDefault="003B32EA" w:rsidP="00F90676">
      <w:pPr>
        <w:spacing w:after="0" w:line="240" w:lineRule="auto"/>
        <w:contextualSpacing/>
        <w:jc w:val="both"/>
        <w:rPr>
          <w:rFonts w:ascii="Calibri" w:hAnsi="Calibri" w:cstheme="minorHAnsi"/>
          <w:b/>
          <w:lang w:val="es-ES_tradnl"/>
        </w:rPr>
      </w:pPr>
    </w:p>
    <w:p w14:paraId="674AAEA9" w14:textId="0F46C54E" w:rsidR="003B32EA" w:rsidRPr="00A42F3E" w:rsidRDefault="0030022D" w:rsidP="00F01E39">
      <w:pPr>
        <w:pStyle w:val="Ttulo2"/>
        <w:numPr>
          <w:ilvl w:val="1"/>
          <w:numId w:val="29"/>
        </w:numPr>
        <w:spacing w:before="0" w:line="240" w:lineRule="auto"/>
        <w:ind w:left="426" w:hanging="426"/>
        <w:contextualSpacing/>
        <w:rPr>
          <w:rFonts w:ascii="Calibri" w:hAnsi="Calibri" w:cstheme="minorHAnsi"/>
          <w:b/>
          <w:color w:val="auto"/>
          <w:sz w:val="22"/>
          <w:szCs w:val="22"/>
        </w:rPr>
      </w:pPr>
      <w:bookmarkStart w:id="44" w:name="_Toc9854389"/>
      <w:r w:rsidRPr="00364E84">
        <w:rPr>
          <w:rFonts w:ascii="Calibri" w:hAnsi="Calibri" w:cstheme="minorHAnsi"/>
          <w:b/>
          <w:color w:val="auto"/>
          <w:sz w:val="22"/>
          <w:szCs w:val="22"/>
        </w:rPr>
        <w:t>Visita de condiciones de organizaciones preseleccionadas en sitio</w:t>
      </w:r>
      <w:bookmarkEnd w:id="44"/>
    </w:p>
    <w:p w14:paraId="371B6EC6" w14:textId="77777777" w:rsidR="003B32EA" w:rsidRPr="00A42F3E" w:rsidRDefault="003B32EA" w:rsidP="00F90676">
      <w:pPr>
        <w:spacing w:after="0" w:line="240" w:lineRule="auto"/>
        <w:contextualSpacing/>
        <w:jc w:val="both"/>
        <w:rPr>
          <w:rFonts w:ascii="Calibri" w:hAnsi="Calibri" w:cstheme="minorHAnsi"/>
          <w:b/>
        </w:rPr>
      </w:pPr>
    </w:p>
    <w:p w14:paraId="3275728E"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De acuerdo al acta del comité de evaluación con los proyectos preseleccionados, se planificará una visita a cada una de las Organizaciones responsables de los proyectos, para verificar </w:t>
      </w:r>
      <w:r w:rsidR="00441D7A" w:rsidRPr="00A42F3E">
        <w:rPr>
          <w:rFonts w:ascii="Calibri" w:hAnsi="Calibri" w:cstheme="minorHAnsi"/>
        </w:rPr>
        <w:t>in situ</w:t>
      </w:r>
      <w:r w:rsidRPr="00A42F3E">
        <w:rPr>
          <w:rFonts w:ascii="Calibri" w:hAnsi="Calibri" w:cstheme="minorHAnsi"/>
        </w:rPr>
        <w:t xml:space="preserve"> las condiciones del emprendimiento</w:t>
      </w:r>
      <w:r w:rsidR="00441D7A" w:rsidRPr="00A42F3E">
        <w:rPr>
          <w:rFonts w:ascii="Calibri" w:hAnsi="Calibri" w:cstheme="minorHAnsi"/>
        </w:rPr>
        <w:t>. Es preciso</w:t>
      </w:r>
      <w:r w:rsidRPr="00A42F3E">
        <w:rPr>
          <w:rFonts w:ascii="Calibri" w:hAnsi="Calibri" w:cstheme="minorHAnsi"/>
        </w:rPr>
        <w:t xml:space="preserve"> señalar que bajo esta subvención a terceros solo se financiara</w:t>
      </w:r>
      <w:r w:rsidR="00441D7A" w:rsidRPr="00A42F3E">
        <w:rPr>
          <w:rFonts w:ascii="Calibri" w:hAnsi="Calibri" w:cstheme="minorHAnsi"/>
        </w:rPr>
        <w:t>n</w:t>
      </w:r>
      <w:r w:rsidRPr="00A42F3E">
        <w:rPr>
          <w:rFonts w:ascii="Calibri" w:hAnsi="Calibri" w:cstheme="minorHAnsi"/>
        </w:rPr>
        <w:t xml:space="preserve"> iniciativas que ya estén funcionando, por lo cual este espacio es indispensable para corroborar lo detallado en la propuesta inicial.</w:t>
      </w:r>
    </w:p>
    <w:p w14:paraId="5EB87625"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Al menos tres personas del Comité participarán en cada visita y realizarán la evaluación atendiendo la Tabla No 3 de Visita </w:t>
      </w:r>
      <w:r w:rsidR="00441D7A" w:rsidRPr="00A42F3E">
        <w:rPr>
          <w:rFonts w:ascii="Calibri" w:hAnsi="Calibri" w:cstheme="minorHAnsi"/>
        </w:rPr>
        <w:t>in situ</w:t>
      </w:r>
      <w:r w:rsidRPr="00A42F3E">
        <w:rPr>
          <w:rFonts w:ascii="Calibri" w:hAnsi="Calibri" w:cstheme="minorHAnsi"/>
        </w:rPr>
        <w:t xml:space="preserve">. </w:t>
      </w:r>
    </w:p>
    <w:p w14:paraId="65994AFF"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A continuación </w:t>
      </w:r>
      <w:r w:rsidR="00441D7A" w:rsidRPr="00A42F3E">
        <w:rPr>
          <w:rFonts w:ascii="Calibri" w:hAnsi="Calibri" w:cstheme="minorHAnsi"/>
        </w:rPr>
        <w:t>se procederá</w:t>
      </w:r>
      <w:r w:rsidRPr="00A42F3E">
        <w:rPr>
          <w:rFonts w:ascii="Calibri" w:hAnsi="Calibri" w:cstheme="minorHAnsi"/>
        </w:rPr>
        <w:t xml:space="preserve"> a levantar un Acta de Selección y Concesión de las Organizaciones Sociales de Base seleccionadas. Solo las organizaciones que tengan más de 12 puntos en esta evaluación serán seleccionadas para la concesión de las subvenciones. </w:t>
      </w:r>
    </w:p>
    <w:p w14:paraId="44DF0582"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Para esta visita deberán asistir por lo menos 10 miembros activos de la Organización Social de Base preseleccionada.</w:t>
      </w:r>
    </w:p>
    <w:p w14:paraId="3AE32325"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Puntuación: La tabla de Visita </w:t>
      </w:r>
      <w:r w:rsidR="00441D7A" w:rsidRPr="00A42F3E">
        <w:rPr>
          <w:rFonts w:ascii="Calibri" w:hAnsi="Calibri" w:cstheme="minorHAnsi"/>
        </w:rPr>
        <w:t>in situ</w:t>
      </w:r>
      <w:r w:rsidRPr="00A42F3E">
        <w:rPr>
          <w:rFonts w:ascii="Calibri" w:hAnsi="Calibri" w:cstheme="minorHAnsi"/>
        </w:rPr>
        <w:t xml:space="preserve"> se divide en una sección se evaluará si se han cumplido o no los criterios, entregando un puntaje entre 1 y 5 de acuerdo de la siguiente manera: 1 = muy deficiente; 2 = deficiente; 3 = aceptable; 4 = satisfactorio; 5 = muy satisfactorio, para un total de 25 puntos como máximo.</w:t>
      </w:r>
    </w:p>
    <w:p w14:paraId="36C810E4" w14:textId="77777777" w:rsidR="00E82787" w:rsidRDefault="00E82787" w:rsidP="00F90676">
      <w:pPr>
        <w:spacing w:before="120" w:after="0" w:line="240" w:lineRule="auto"/>
        <w:jc w:val="both"/>
        <w:rPr>
          <w:rFonts w:ascii="Calibri" w:hAnsi="Calibri" w:cstheme="minorHAnsi"/>
          <w:b/>
          <w:bCs/>
          <w:lang w:val="es-ES_tradnl"/>
        </w:rPr>
      </w:pPr>
      <w:r w:rsidRPr="00A42F3E">
        <w:rPr>
          <w:rFonts w:ascii="Calibri" w:hAnsi="Calibri" w:cstheme="minorHAnsi"/>
          <w:b/>
          <w:bCs/>
          <w:lang w:val="es-ES_tradnl"/>
        </w:rPr>
        <w:t>Tabla No 3 Visita en Sitio</w:t>
      </w:r>
    </w:p>
    <w:tbl>
      <w:tblPr>
        <w:tblW w:w="0" w:type="auto"/>
        <w:tblCellMar>
          <w:left w:w="70" w:type="dxa"/>
          <w:right w:w="70" w:type="dxa"/>
        </w:tblCellMar>
        <w:tblLook w:val="04A0" w:firstRow="1" w:lastRow="0" w:firstColumn="1" w:lastColumn="0" w:noHBand="0" w:noVBand="1"/>
      </w:tblPr>
      <w:tblGrid>
        <w:gridCol w:w="8549"/>
        <w:gridCol w:w="846"/>
      </w:tblGrid>
      <w:tr w:rsidR="007F50F4" w:rsidRPr="00D8457C" w14:paraId="5DD46A31" w14:textId="77777777" w:rsidTr="00330B1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8062" w14:textId="77777777" w:rsidR="007F50F4" w:rsidRPr="007F50F4" w:rsidRDefault="007F50F4" w:rsidP="00330B12">
            <w:pPr>
              <w:spacing w:after="0" w:line="240" w:lineRule="auto"/>
              <w:rPr>
                <w:rFonts w:ascii="Calibri" w:eastAsia="Times New Roman" w:hAnsi="Calibri" w:cstheme="minorHAnsi"/>
                <w:lang w:val="es-ES_tradnl" w:eastAsia="es-CO"/>
              </w:rPr>
            </w:pPr>
            <w:r w:rsidRPr="007F50F4">
              <w:rPr>
                <w:rFonts w:ascii="Calibri" w:eastAsia="Times New Roman" w:hAnsi="Calibri" w:cstheme="minorHAnsi"/>
                <w:lang w:val="es-ES_tradnl"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27F44F" w14:textId="77777777" w:rsidR="007F50F4" w:rsidRPr="007F50F4" w:rsidRDefault="007F50F4" w:rsidP="00330B12">
            <w:pPr>
              <w:spacing w:after="0" w:line="240" w:lineRule="auto"/>
              <w:rPr>
                <w:rFonts w:ascii="Calibri" w:eastAsia="Times New Roman" w:hAnsi="Calibri" w:cstheme="minorHAnsi"/>
                <w:b/>
                <w:bCs/>
                <w:lang w:val="es-ES_tradnl" w:eastAsia="es-CO"/>
              </w:rPr>
            </w:pPr>
            <w:r w:rsidRPr="007F50F4">
              <w:rPr>
                <w:rFonts w:ascii="Calibri" w:eastAsia="Times New Roman" w:hAnsi="Calibri" w:cstheme="minorHAnsi"/>
                <w:b/>
                <w:bCs/>
                <w:lang w:val="es-ES_tradnl" w:eastAsia="es-CO"/>
              </w:rPr>
              <w:t>Puntaje</w:t>
            </w:r>
          </w:p>
        </w:tc>
      </w:tr>
      <w:tr w:rsidR="007F50F4" w:rsidRPr="00D8457C" w14:paraId="066859A2" w14:textId="77777777" w:rsidTr="007F0A9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8FABE6E" w14:textId="77777777" w:rsidR="007F50F4" w:rsidRPr="00D8457C" w:rsidRDefault="007F50F4" w:rsidP="007F0A99">
            <w:pPr>
              <w:spacing w:after="0" w:line="240" w:lineRule="auto"/>
              <w:jc w:val="both"/>
              <w:rPr>
                <w:rFonts w:eastAsia="Times New Roman" w:cstheme="minorHAnsi"/>
                <w:b/>
                <w:bCs/>
                <w:sz w:val="24"/>
                <w:szCs w:val="24"/>
                <w:lang w:val="es-ES_tradnl" w:eastAsia="es-CO"/>
              </w:rPr>
            </w:pPr>
            <w:r w:rsidRPr="00D8457C">
              <w:rPr>
                <w:rFonts w:eastAsia="Times New Roman" w:cstheme="minorHAnsi"/>
                <w:b/>
                <w:bCs/>
                <w:sz w:val="24"/>
                <w:szCs w:val="24"/>
                <w:lang w:val="es-ES_tradnl" w:eastAsia="es-CO"/>
              </w:rPr>
              <w:t>1. Preguntas de viabilidad técnica</w:t>
            </w:r>
          </w:p>
        </w:tc>
      </w:tr>
      <w:tr w:rsidR="007F50F4" w:rsidRPr="00D8457C" w14:paraId="7DE07036" w14:textId="77777777" w:rsidTr="007F0A99">
        <w:trPr>
          <w:trHeight w:val="600"/>
        </w:trPr>
        <w:tc>
          <w:tcPr>
            <w:tcW w:w="0" w:type="auto"/>
            <w:tcBorders>
              <w:top w:val="nil"/>
              <w:left w:val="single" w:sz="4" w:space="0" w:color="auto"/>
              <w:bottom w:val="single" w:sz="4" w:space="0" w:color="auto"/>
              <w:right w:val="single" w:sz="4" w:space="0" w:color="auto"/>
            </w:tcBorders>
            <w:shd w:val="clear" w:color="auto" w:fill="auto"/>
            <w:vAlign w:val="bottom"/>
          </w:tcPr>
          <w:p w14:paraId="6C433CE4" w14:textId="77777777" w:rsidR="007F50F4" w:rsidRDefault="007F50F4" w:rsidP="007F50F4">
            <w:pPr>
              <w:numPr>
                <w:ilvl w:val="1"/>
                <w:numId w:val="3"/>
              </w:numPr>
              <w:autoSpaceDE w:val="0"/>
              <w:autoSpaceDN w:val="0"/>
              <w:adjustRightInd w:val="0"/>
              <w:spacing w:after="0" w:line="240" w:lineRule="auto"/>
              <w:contextualSpacing/>
              <w:jc w:val="both"/>
              <w:rPr>
                <w:rFonts w:cstheme="minorHAnsi"/>
                <w:sz w:val="24"/>
                <w:szCs w:val="24"/>
              </w:rPr>
            </w:pPr>
            <w:r w:rsidRPr="00D8457C">
              <w:rPr>
                <w:rFonts w:cstheme="minorHAnsi"/>
                <w:sz w:val="24"/>
                <w:szCs w:val="24"/>
              </w:rPr>
              <w:t xml:space="preserve">¿Asisten a la reunión </w:t>
            </w:r>
            <w:r>
              <w:rPr>
                <w:rFonts w:cstheme="minorHAnsi"/>
                <w:sz w:val="24"/>
                <w:szCs w:val="24"/>
              </w:rPr>
              <w:t xml:space="preserve">un </w:t>
            </w:r>
            <w:r w:rsidRPr="00D8457C">
              <w:rPr>
                <w:rFonts w:cstheme="minorHAnsi"/>
                <w:sz w:val="24"/>
                <w:szCs w:val="24"/>
              </w:rPr>
              <w:t>mínimo de 10 miembros de la Organización Social de Base - OSB?</w:t>
            </w:r>
          </w:p>
          <w:p w14:paraId="6A83FB00"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1=Si asisten 6 o menos (Muy deficiente)</w:t>
            </w:r>
          </w:p>
          <w:p w14:paraId="644118B9"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2=Si asisten 7 (Deficiente)</w:t>
            </w:r>
          </w:p>
          <w:p w14:paraId="305E565D"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3=Si asisten 8 (Aceptable)</w:t>
            </w:r>
          </w:p>
          <w:p w14:paraId="2E23E981"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4=Si asisten 9 (Satisfactorio)</w:t>
            </w:r>
          </w:p>
          <w:p w14:paraId="32C1CAC9" w14:textId="77777777" w:rsidR="007F50F4" w:rsidRPr="00D8457C"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5= Si asisten 10 o más (Muy satisfactorio)</w:t>
            </w:r>
          </w:p>
        </w:tc>
        <w:tc>
          <w:tcPr>
            <w:tcW w:w="0" w:type="auto"/>
            <w:tcBorders>
              <w:top w:val="nil"/>
              <w:left w:val="nil"/>
              <w:bottom w:val="single" w:sz="4" w:space="0" w:color="auto"/>
              <w:right w:val="single" w:sz="4" w:space="0" w:color="auto"/>
            </w:tcBorders>
            <w:shd w:val="clear" w:color="auto" w:fill="auto"/>
            <w:noWrap/>
            <w:vAlign w:val="bottom"/>
            <w:hideMark/>
          </w:tcPr>
          <w:p w14:paraId="4F8D6174"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4B2D5C17" w14:textId="77777777" w:rsidTr="007F0A99">
        <w:trPr>
          <w:trHeight w:val="619"/>
        </w:trPr>
        <w:tc>
          <w:tcPr>
            <w:tcW w:w="0" w:type="auto"/>
            <w:tcBorders>
              <w:top w:val="nil"/>
              <w:left w:val="single" w:sz="4" w:space="0" w:color="auto"/>
              <w:bottom w:val="single" w:sz="4" w:space="0" w:color="auto"/>
              <w:right w:val="single" w:sz="4" w:space="0" w:color="auto"/>
            </w:tcBorders>
            <w:shd w:val="clear" w:color="auto" w:fill="auto"/>
            <w:vAlign w:val="bottom"/>
          </w:tcPr>
          <w:p w14:paraId="263DB5FD" w14:textId="77777777" w:rsidR="007F50F4" w:rsidRPr="00240C84" w:rsidRDefault="007F50F4" w:rsidP="007F50F4">
            <w:pPr>
              <w:numPr>
                <w:ilvl w:val="1"/>
                <w:numId w:val="3"/>
              </w:numPr>
              <w:autoSpaceDE w:val="0"/>
              <w:autoSpaceDN w:val="0"/>
              <w:adjustRightInd w:val="0"/>
              <w:spacing w:after="0" w:line="240" w:lineRule="auto"/>
              <w:jc w:val="both"/>
              <w:rPr>
                <w:rFonts w:eastAsia="Times New Roman" w:cstheme="minorHAnsi"/>
                <w:sz w:val="24"/>
                <w:szCs w:val="24"/>
                <w:lang w:eastAsia="es-CO"/>
              </w:rPr>
            </w:pPr>
            <w:r w:rsidRPr="00D8457C">
              <w:rPr>
                <w:rFonts w:eastAsia="Times New Roman" w:cstheme="minorHAnsi"/>
                <w:sz w:val="24"/>
                <w:szCs w:val="24"/>
                <w:lang w:val="es-ES_tradnl" w:eastAsia="es-CO"/>
              </w:rPr>
              <w:t xml:space="preserve"> ¿Los miembros activos de la OSB dominan y tienen conocimiento de la propuesta presentada para ser financiada por Subvención a terceros?</w:t>
            </w:r>
          </w:p>
          <w:p w14:paraId="287B73D1"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1=Si </w:t>
            </w:r>
            <w:r>
              <w:rPr>
                <w:rFonts w:eastAsia="Times New Roman" w:cstheme="minorHAnsi"/>
                <w:sz w:val="24"/>
                <w:szCs w:val="24"/>
                <w:lang w:eastAsia="es-CO"/>
              </w:rPr>
              <w:t>6 o menos tienen conocimiento</w:t>
            </w:r>
            <w:r w:rsidRPr="00D057ED">
              <w:rPr>
                <w:rFonts w:eastAsia="Times New Roman" w:cstheme="minorHAnsi"/>
                <w:sz w:val="24"/>
                <w:szCs w:val="24"/>
                <w:lang w:eastAsia="es-CO"/>
              </w:rPr>
              <w:t xml:space="preserve"> (Muy deficiente)</w:t>
            </w:r>
          </w:p>
          <w:p w14:paraId="2316E8A7"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2=Si </w:t>
            </w:r>
            <w:r>
              <w:rPr>
                <w:rFonts w:eastAsia="Times New Roman" w:cstheme="minorHAnsi"/>
                <w:sz w:val="24"/>
                <w:szCs w:val="24"/>
                <w:lang w:eastAsia="es-CO"/>
              </w:rPr>
              <w:t xml:space="preserve">7 </w:t>
            </w:r>
            <w:r w:rsidRPr="00D057ED">
              <w:rPr>
                <w:rFonts w:eastAsia="Times New Roman" w:cstheme="minorHAnsi"/>
                <w:sz w:val="24"/>
                <w:szCs w:val="24"/>
                <w:lang w:eastAsia="es-CO"/>
              </w:rPr>
              <w:t>tienen conocimiento</w:t>
            </w:r>
            <w:r>
              <w:rPr>
                <w:rFonts w:eastAsia="Times New Roman" w:cstheme="minorHAnsi"/>
                <w:sz w:val="24"/>
                <w:szCs w:val="24"/>
                <w:lang w:eastAsia="es-CO"/>
              </w:rPr>
              <w:t xml:space="preserve"> </w:t>
            </w:r>
            <w:r w:rsidRPr="00D057ED">
              <w:rPr>
                <w:rFonts w:eastAsia="Times New Roman" w:cstheme="minorHAnsi"/>
                <w:sz w:val="24"/>
                <w:szCs w:val="24"/>
                <w:lang w:eastAsia="es-CO"/>
              </w:rPr>
              <w:t>(Deficiente)</w:t>
            </w:r>
          </w:p>
          <w:p w14:paraId="40E80C56"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3=Si </w:t>
            </w:r>
            <w:r>
              <w:rPr>
                <w:rFonts w:eastAsia="Times New Roman" w:cstheme="minorHAnsi"/>
                <w:sz w:val="24"/>
                <w:szCs w:val="24"/>
                <w:lang w:eastAsia="es-CO"/>
              </w:rPr>
              <w:t>8 tienen conocimiento</w:t>
            </w:r>
            <w:r w:rsidRPr="00D057ED">
              <w:rPr>
                <w:rFonts w:eastAsia="Times New Roman" w:cstheme="minorHAnsi"/>
                <w:sz w:val="24"/>
                <w:szCs w:val="24"/>
                <w:lang w:eastAsia="es-CO"/>
              </w:rPr>
              <w:t xml:space="preserve"> (Aceptable)</w:t>
            </w:r>
          </w:p>
          <w:p w14:paraId="212E0587"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4=Si </w:t>
            </w:r>
            <w:r>
              <w:rPr>
                <w:rFonts w:eastAsia="Times New Roman" w:cstheme="minorHAnsi"/>
                <w:sz w:val="24"/>
                <w:szCs w:val="24"/>
                <w:lang w:eastAsia="es-CO"/>
              </w:rPr>
              <w:t>9 tienen conocimiento</w:t>
            </w:r>
            <w:r w:rsidRPr="00D057ED">
              <w:rPr>
                <w:rFonts w:eastAsia="Times New Roman" w:cstheme="minorHAnsi"/>
                <w:sz w:val="24"/>
                <w:szCs w:val="24"/>
                <w:lang w:eastAsia="es-CO"/>
              </w:rPr>
              <w:t xml:space="preserve"> (Satisfactorio)</w:t>
            </w:r>
          </w:p>
          <w:p w14:paraId="7D96CE0D" w14:textId="77777777" w:rsidR="007F50F4" w:rsidRPr="00D8457C"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5= Si 10 o más </w:t>
            </w:r>
            <w:r>
              <w:rPr>
                <w:rFonts w:eastAsia="Times New Roman" w:cstheme="minorHAnsi"/>
                <w:sz w:val="24"/>
                <w:szCs w:val="24"/>
                <w:lang w:eastAsia="es-CO"/>
              </w:rPr>
              <w:t>tienen conocimiento</w:t>
            </w:r>
            <w:r w:rsidRPr="00D057ED">
              <w:rPr>
                <w:rFonts w:eastAsia="Times New Roman" w:cstheme="minorHAnsi"/>
                <w:sz w:val="24"/>
                <w:szCs w:val="24"/>
                <w:lang w:eastAsia="es-CO"/>
              </w:rPr>
              <w:t xml:space="preserve"> (Muy satisfactorio)</w:t>
            </w:r>
          </w:p>
        </w:tc>
        <w:tc>
          <w:tcPr>
            <w:tcW w:w="0" w:type="auto"/>
            <w:tcBorders>
              <w:top w:val="nil"/>
              <w:left w:val="nil"/>
              <w:bottom w:val="single" w:sz="4" w:space="0" w:color="auto"/>
              <w:right w:val="single" w:sz="4" w:space="0" w:color="auto"/>
            </w:tcBorders>
            <w:shd w:val="clear" w:color="auto" w:fill="auto"/>
            <w:noWrap/>
            <w:vAlign w:val="bottom"/>
            <w:hideMark/>
          </w:tcPr>
          <w:p w14:paraId="1D6BC9E7"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3066A1AB" w14:textId="77777777" w:rsidTr="007F0A99">
        <w:trPr>
          <w:trHeight w:val="571"/>
        </w:trPr>
        <w:tc>
          <w:tcPr>
            <w:tcW w:w="0" w:type="auto"/>
            <w:tcBorders>
              <w:top w:val="nil"/>
              <w:left w:val="single" w:sz="4" w:space="0" w:color="auto"/>
              <w:bottom w:val="single" w:sz="4" w:space="0" w:color="auto"/>
              <w:right w:val="single" w:sz="4" w:space="0" w:color="auto"/>
            </w:tcBorders>
            <w:shd w:val="clear" w:color="auto" w:fill="auto"/>
            <w:vAlign w:val="bottom"/>
          </w:tcPr>
          <w:p w14:paraId="2632A889" w14:textId="77777777" w:rsidR="007F50F4" w:rsidRPr="00240C84" w:rsidRDefault="007F50F4" w:rsidP="007F50F4">
            <w:pPr>
              <w:numPr>
                <w:ilvl w:val="1"/>
                <w:numId w:val="3"/>
              </w:numPr>
              <w:autoSpaceDE w:val="0"/>
              <w:autoSpaceDN w:val="0"/>
              <w:adjustRightInd w:val="0"/>
              <w:spacing w:after="0" w:line="240" w:lineRule="auto"/>
              <w:jc w:val="both"/>
              <w:rPr>
                <w:rFonts w:eastAsia="Times New Roman" w:cstheme="minorHAnsi"/>
                <w:sz w:val="24"/>
                <w:szCs w:val="24"/>
                <w:lang w:eastAsia="es-CO"/>
              </w:rPr>
            </w:pPr>
            <w:r w:rsidRPr="00D8457C">
              <w:rPr>
                <w:rFonts w:eastAsia="Times New Roman" w:cstheme="minorHAnsi"/>
                <w:sz w:val="24"/>
                <w:szCs w:val="24"/>
                <w:lang w:eastAsia="es-CO"/>
              </w:rPr>
              <w:lastRenderedPageBreak/>
              <w:t xml:space="preserve"> ¿Los miembros </w:t>
            </w:r>
            <w:r w:rsidRPr="00D8457C">
              <w:rPr>
                <w:rFonts w:eastAsia="Times New Roman" w:cstheme="minorHAnsi"/>
                <w:sz w:val="24"/>
                <w:szCs w:val="24"/>
                <w:lang w:val="es-ES_tradnl" w:eastAsia="es-CO"/>
              </w:rPr>
              <w:t>activos de la OSB dominan y tienen experiencia en la actividad productiva a la cual se han postulado?</w:t>
            </w:r>
          </w:p>
          <w:p w14:paraId="007862DF"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1=Si 6 o menos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(Muy deficiente)</w:t>
            </w:r>
          </w:p>
          <w:p w14:paraId="2575A2FC"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2=Si 7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(Deficiente)</w:t>
            </w:r>
          </w:p>
          <w:p w14:paraId="2CFA6A34"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3=Si 8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(Aceptable)</w:t>
            </w:r>
          </w:p>
          <w:p w14:paraId="1DC904E7"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4=Si 9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(Satisfactorio)</w:t>
            </w:r>
          </w:p>
          <w:p w14:paraId="43CDCFFF" w14:textId="77777777" w:rsidR="007F50F4" w:rsidRPr="00D8457C"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5= Si 10 o más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(Muy satisfactorio)</w:t>
            </w:r>
          </w:p>
        </w:tc>
        <w:tc>
          <w:tcPr>
            <w:tcW w:w="0" w:type="auto"/>
            <w:tcBorders>
              <w:top w:val="nil"/>
              <w:left w:val="nil"/>
              <w:bottom w:val="single" w:sz="4" w:space="0" w:color="auto"/>
              <w:right w:val="single" w:sz="4" w:space="0" w:color="auto"/>
            </w:tcBorders>
            <w:shd w:val="clear" w:color="auto" w:fill="auto"/>
            <w:noWrap/>
            <w:vAlign w:val="bottom"/>
            <w:hideMark/>
          </w:tcPr>
          <w:p w14:paraId="49B14310"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62327CDB" w14:textId="77777777" w:rsidTr="007F0A9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6C54E354" w14:textId="77777777" w:rsidR="007F50F4" w:rsidRPr="00240C84" w:rsidRDefault="007F50F4" w:rsidP="007F50F4">
            <w:pPr>
              <w:numPr>
                <w:ilvl w:val="1"/>
                <w:numId w:val="3"/>
              </w:numPr>
              <w:autoSpaceDE w:val="0"/>
              <w:autoSpaceDN w:val="0"/>
              <w:adjustRightInd w:val="0"/>
              <w:spacing w:after="0" w:line="240" w:lineRule="auto"/>
              <w:contextualSpacing/>
              <w:jc w:val="both"/>
              <w:rPr>
                <w:rFonts w:eastAsia="Times New Roman" w:cstheme="minorHAnsi"/>
                <w:sz w:val="24"/>
                <w:szCs w:val="24"/>
                <w:lang w:eastAsia="es-CO"/>
              </w:rPr>
            </w:pPr>
            <w:r w:rsidRPr="00D8457C">
              <w:rPr>
                <w:rFonts w:eastAsia="Times New Roman" w:cstheme="minorHAnsi"/>
                <w:sz w:val="24"/>
                <w:szCs w:val="24"/>
                <w:lang w:val="es-ES_tradnl" w:eastAsia="es-CO"/>
              </w:rPr>
              <w:t xml:space="preserve"> ¿Se logra identificar en la visita a terreno si la actividad productiva se encuentra en el momento en funcionamiento?</w:t>
            </w:r>
          </w:p>
          <w:p w14:paraId="0FA1EEED" w14:textId="77777777" w:rsidR="007F50F4" w:rsidRDefault="007F50F4" w:rsidP="007F0A99">
            <w:pPr>
              <w:autoSpaceDE w:val="0"/>
              <w:autoSpaceDN w:val="0"/>
              <w:adjustRightInd w:val="0"/>
              <w:spacing w:after="0" w:line="240" w:lineRule="auto"/>
              <w:ind w:left="360"/>
              <w:contextualSpacing/>
              <w:jc w:val="both"/>
              <w:rPr>
                <w:rFonts w:eastAsia="Times New Roman" w:cstheme="minorHAnsi"/>
                <w:sz w:val="24"/>
                <w:szCs w:val="24"/>
                <w:lang w:val="es-ES_tradnl" w:eastAsia="es-CO"/>
              </w:rPr>
            </w:pPr>
            <w:r>
              <w:rPr>
                <w:rFonts w:eastAsia="Times New Roman" w:cstheme="minorHAnsi"/>
                <w:sz w:val="24"/>
                <w:szCs w:val="24"/>
                <w:lang w:val="es-ES_tradnl" w:eastAsia="es-CO"/>
              </w:rPr>
              <w:t>1=No se encuentra en funcionamiento</w:t>
            </w:r>
          </w:p>
          <w:p w14:paraId="5257B2AB" w14:textId="77777777" w:rsidR="007F50F4" w:rsidRPr="00D8457C" w:rsidRDefault="007F50F4" w:rsidP="007F0A99">
            <w:pPr>
              <w:autoSpaceDE w:val="0"/>
              <w:autoSpaceDN w:val="0"/>
              <w:adjustRightInd w:val="0"/>
              <w:spacing w:after="0" w:line="240" w:lineRule="auto"/>
              <w:ind w:left="360"/>
              <w:contextualSpacing/>
              <w:jc w:val="both"/>
              <w:rPr>
                <w:rFonts w:eastAsia="Times New Roman" w:cstheme="minorHAnsi"/>
                <w:sz w:val="24"/>
                <w:szCs w:val="24"/>
                <w:lang w:eastAsia="es-CO"/>
              </w:rPr>
            </w:pPr>
            <w:r>
              <w:rPr>
                <w:rFonts w:eastAsia="Times New Roman" w:cstheme="minorHAnsi"/>
                <w:sz w:val="24"/>
                <w:szCs w:val="24"/>
                <w:lang w:eastAsia="es-CO"/>
              </w:rPr>
              <w:t>5=Si se encuentra en funcionamiento</w:t>
            </w:r>
          </w:p>
        </w:tc>
        <w:tc>
          <w:tcPr>
            <w:tcW w:w="0" w:type="auto"/>
            <w:tcBorders>
              <w:top w:val="nil"/>
              <w:left w:val="nil"/>
              <w:bottom w:val="single" w:sz="4" w:space="0" w:color="auto"/>
              <w:right w:val="single" w:sz="4" w:space="0" w:color="auto"/>
            </w:tcBorders>
            <w:shd w:val="clear" w:color="auto" w:fill="auto"/>
            <w:noWrap/>
            <w:vAlign w:val="bottom"/>
            <w:hideMark/>
          </w:tcPr>
          <w:p w14:paraId="096E2949"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6E5BB63C" w14:textId="77777777" w:rsidTr="007F0A9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45ECC542" w14:textId="77777777" w:rsidR="007F50F4" w:rsidRPr="00240C84" w:rsidRDefault="007F50F4" w:rsidP="007F50F4">
            <w:pPr>
              <w:numPr>
                <w:ilvl w:val="1"/>
                <w:numId w:val="3"/>
              </w:numPr>
              <w:spacing w:after="0" w:line="240" w:lineRule="auto"/>
              <w:contextualSpacing/>
              <w:jc w:val="both"/>
              <w:rPr>
                <w:rFonts w:eastAsia="Times New Roman" w:cstheme="minorHAnsi"/>
                <w:sz w:val="24"/>
                <w:szCs w:val="24"/>
                <w:lang w:eastAsia="es-CO"/>
              </w:rPr>
            </w:pPr>
            <w:r w:rsidRPr="00D8457C">
              <w:rPr>
                <w:rFonts w:eastAsia="Times New Roman" w:cstheme="minorHAnsi"/>
                <w:sz w:val="24"/>
                <w:szCs w:val="24"/>
                <w:lang w:val="es-ES_tradnl" w:eastAsia="es-CO"/>
              </w:rPr>
              <w:t xml:space="preserve"> ¿Se logra identificar en la visita a terreno si la OSB cuenta con la infraestructura para desarrollar la actividad productiva?</w:t>
            </w:r>
          </w:p>
          <w:p w14:paraId="27585DCE" w14:textId="77777777" w:rsidR="007F50F4" w:rsidRPr="00D057ED" w:rsidRDefault="007F50F4" w:rsidP="007F0A99">
            <w:pPr>
              <w:spacing w:after="0" w:line="240" w:lineRule="auto"/>
              <w:ind w:left="360"/>
              <w:contextualSpacing/>
              <w:jc w:val="both"/>
              <w:rPr>
                <w:rFonts w:eastAsia="Times New Roman" w:cstheme="minorHAnsi"/>
                <w:sz w:val="24"/>
                <w:szCs w:val="24"/>
                <w:lang w:eastAsia="es-CO"/>
              </w:rPr>
            </w:pPr>
            <w:r w:rsidRPr="00D057ED">
              <w:rPr>
                <w:rFonts w:eastAsia="Times New Roman" w:cstheme="minorHAnsi"/>
                <w:sz w:val="24"/>
                <w:szCs w:val="24"/>
                <w:lang w:eastAsia="es-CO"/>
              </w:rPr>
              <w:t xml:space="preserve">1=No se </w:t>
            </w:r>
            <w:r>
              <w:rPr>
                <w:rFonts w:eastAsia="Times New Roman" w:cstheme="minorHAnsi"/>
                <w:sz w:val="24"/>
                <w:szCs w:val="24"/>
                <w:lang w:eastAsia="es-CO"/>
              </w:rPr>
              <w:t>cuenta con la infraestructura</w:t>
            </w:r>
          </w:p>
          <w:p w14:paraId="04135FBD" w14:textId="77777777" w:rsidR="007F50F4" w:rsidRPr="00D8457C" w:rsidRDefault="007F50F4" w:rsidP="007F0A99">
            <w:pPr>
              <w:spacing w:after="0" w:line="240" w:lineRule="auto"/>
              <w:ind w:left="360"/>
              <w:contextualSpacing/>
              <w:jc w:val="both"/>
              <w:rPr>
                <w:rFonts w:eastAsia="Times New Roman" w:cstheme="minorHAnsi"/>
                <w:sz w:val="24"/>
                <w:szCs w:val="24"/>
                <w:lang w:eastAsia="es-CO"/>
              </w:rPr>
            </w:pPr>
            <w:r w:rsidRPr="00D057ED">
              <w:rPr>
                <w:rFonts w:eastAsia="Times New Roman" w:cstheme="minorHAnsi"/>
                <w:sz w:val="24"/>
                <w:szCs w:val="24"/>
                <w:lang w:eastAsia="es-CO"/>
              </w:rPr>
              <w:t xml:space="preserve">5=Si se cuenta </w:t>
            </w:r>
            <w:r>
              <w:rPr>
                <w:rFonts w:eastAsia="Times New Roman" w:cstheme="minorHAnsi"/>
                <w:sz w:val="24"/>
                <w:szCs w:val="24"/>
                <w:lang w:eastAsia="es-CO"/>
              </w:rPr>
              <w:t>con la infraestructura</w:t>
            </w:r>
          </w:p>
        </w:tc>
        <w:tc>
          <w:tcPr>
            <w:tcW w:w="0" w:type="auto"/>
            <w:tcBorders>
              <w:top w:val="nil"/>
              <w:left w:val="nil"/>
              <w:bottom w:val="single" w:sz="4" w:space="0" w:color="auto"/>
              <w:right w:val="single" w:sz="4" w:space="0" w:color="auto"/>
            </w:tcBorders>
            <w:shd w:val="clear" w:color="auto" w:fill="auto"/>
            <w:noWrap/>
            <w:vAlign w:val="bottom"/>
          </w:tcPr>
          <w:p w14:paraId="764C761A" w14:textId="77777777" w:rsidR="007F50F4" w:rsidRPr="00D8457C" w:rsidRDefault="007F50F4" w:rsidP="007F0A99">
            <w:pPr>
              <w:spacing w:after="0" w:line="240" w:lineRule="auto"/>
              <w:jc w:val="both"/>
              <w:rPr>
                <w:rFonts w:eastAsia="Times New Roman" w:cstheme="minorHAnsi"/>
                <w:sz w:val="24"/>
                <w:szCs w:val="24"/>
                <w:lang w:val="es-ES_tradnl" w:eastAsia="es-CO"/>
              </w:rPr>
            </w:pPr>
          </w:p>
        </w:tc>
      </w:tr>
    </w:tbl>
    <w:p w14:paraId="482984E1" w14:textId="77777777" w:rsidR="00E82787" w:rsidRPr="00A42F3E" w:rsidRDefault="00E82787" w:rsidP="00F90676">
      <w:pPr>
        <w:spacing w:line="240" w:lineRule="auto"/>
        <w:rPr>
          <w:rFonts w:ascii="Calibri" w:hAnsi="Calibri" w:cstheme="minorHAnsi"/>
          <w:lang w:val="es-ES_tradnl"/>
        </w:rPr>
      </w:pPr>
    </w:p>
    <w:p w14:paraId="7BDB7B4F" w14:textId="27509EAC" w:rsidR="003B32EA" w:rsidRPr="00A42F3E" w:rsidRDefault="00A7156A" w:rsidP="00F01E39">
      <w:pPr>
        <w:pStyle w:val="Ttulo2"/>
        <w:numPr>
          <w:ilvl w:val="1"/>
          <w:numId w:val="29"/>
        </w:numPr>
        <w:spacing w:before="0" w:line="240" w:lineRule="auto"/>
        <w:ind w:left="426" w:hanging="426"/>
        <w:contextualSpacing/>
        <w:rPr>
          <w:rFonts w:ascii="Calibri" w:hAnsi="Calibri" w:cstheme="minorHAnsi"/>
          <w:b/>
          <w:color w:val="auto"/>
          <w:sz w:val="22"/>
          <w:szCs w:val="22"/>
        </w:rPr>
      </w:pPr>
      <w:bookmarkStart w:id="45" w:name="_Toc9854390"/>
      <w:r w:rsidRPr="00364E84">
        <w:rPr>
          <w:rFonts w:ascii="Calibri" w:hAnsi="Calibri" w:cstheme="minorHAnsi"/>
          <w:b/>
          <w:color w:val="auto"/>
          <w:sz w:val="22"/>
          <w:szCs w:val="22"/>
        </w:rPr>
        <w:t>Comunicado a organizaciones seleccionadas</w:t>
      </w:r>
      <w:bookmarkEnd w:id="45"/>
    </w:p>
    <w:p w14:paraId="2E168228" w14:textId="77777777" w:rsidR="003539DE" w:rsidRPr="00A42F3E" w:rsidRDefault="003539DE" w:rsidP="00F90676">
      <w:pPr>
        <w:autoSpaceDE w:val="0"/>
        <w:autoSpaceDN w:val="0"/>
        <w:adjustRightInd w:val="0"/>
        <w:spacing w:after="0" w:line="240" w:lineRule="auto"/>
        <w:contextualSpacing/>
        <w:jc w:val="both"/>
        <w:rPr>
          <w:rFonts w:ascii="Calibri" w:hAnsi="Calibri" w:cstheme="minorHAnsi"/>
          <w:color w:val="000000"/>
        </w:rPr>
      </w:pPr>
    </w:p>
    <w:p w14:paraId="308C0722" w14:textId="22620A85" w:rsidR="003B32EA" w:rsidRPr="00A42F3E" w:rsidRDefault="00E82787"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Se informará </w:t>
      </w:r>
      <w:r w:rsidRPr="00226D3F">
        <w:rPr>
          <w:rFonts w:ascii="Calibri" w:hAnsi="Calibri" w:cstheme="minorHAnsi"/>
          <w:b/>
          <w:u w:val="single"/>
        </w:rPr>
        <w:t>SOLO</w:t>
      </w:r>
      <w:r w:rsidRPr="00A42F3E">
        <w:rPr>
          <w:rFonts w:ascii="Calibri" w:hAnsi="Calibri" w:cstheme="minorHAnsi"/>
        </w:rPr>
        <w:t xml:space="preserve"> a los solicitantes seleccionados por escrito </w:t>
      </w:r>
      <w:r w:rsidR="00441D7A" w:rsidRPr="00A42F3E">
        <w:rPr>
          <w:rFonts w:ascii="Calibri" w:hAnsi="Calibri" w:cstheme="minorHAnsi"/>
        </w:rPr>
        <w:t xml:space="preserve">de </w:t>
      </w:r>
      <w:r w:rsidRPr="00A42F3E">
        <w:rPr>
          <w:rFonts w:ascii="Calibri" w:hAnsi="Calibri" w:cstheme="minorHAnsi"/>
        </w:rPr>
        <w:t>la decisión del Comité de Evaluación sobre su solicitud y de las razones de su decisión.</w:t>
      </w:r>
      <w:r w:rsidR="007F50F4">
        <w:rPr>
          <w:rFonts w:ascii="Calibri" w:hAnsi="Calibri" w:cstheme="minorHAnsi"/>
        </w:rPr>
        <w:t xml:space="preserve">  </w:t>
      </w:r>
      <w:r w:rsidRPr="00A42F3E">
        <w:rPr>
          <w:rFonts w:ascii="Calibri" w:hAnsi="Calibri" w:cstheme="minorHAnsi"/>
        </w:rPr>
        <w:t xml:space="preserve">Se publicarán los resultados en las mismas páginas web señalada en el punto </w:t>
      </w:r>
      <w:r w:rsidR="007F50F4" w:rsidRPr="00A42F3E">
        <w:rPr>
          <w:rFonts w:ascii="Calibri" w:hAnsi="Calibri" w:cstheme="minorHAnsi"/>
        </w:rPr>
        <w:t>7</w:t>
      </w:r>
      <w:r w:rsidRPr="00A42F3E">
        <w:rPr>
          <w:rFonts w:ascii="Calibri" w:hAnsi="Calibri" w:cstheme="minorHAnsi"/>
        </w:rPr>
        <w:t>.1.</w:t>
      </w:r>
    </w:p>
    <w:p w14:paraId="06FA6B96" w14:textId="77777777" w:rsidR="00E82787" w:rsidRPr="00A42F3E" w:rsidRDefault="00E82787" w:rsidP="00F90676">
      <w:pPr>
        <w:autoSpaceDE w:val="0"/>
        <w:autoSpaceDN w:val="0"/>
        <w:adjustRightInd w:val="0"/>
        <w:spacing w:after="0" w:line="240" w:lineRule="auto"/>
        <w:contextualSpacing/>
        <w:jc w:val="both"/>
        <w:rPr>
          <w:rFonts w:ascii="Calibri" w:hAnsi="Calibri" w:cstheme="minorHAnsi"/>
          <w:color w:val="000000"/>
        </w:rPr>
      </w:pPr>
    </w:p>
    <w:p w14:paraId="4FFE10DD"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color w:val="000000"/>
        </w:rPr>
      </w:pPr>
      <w:r w:rsidRPr="00A42F3E">
        <w:rPr>
          <w:rFonts w:ascii="Calibri" w:hAnsi="Calibri" w:cstheme="minorHAnsi"/>
          <w:color w:val="000000"/>
        </w:rPr>
        <w:t>La decisión de rechazar una solicitud o de no conceder una subvención se basará en alguna de las siguientes razones</w:t>
      </w:r>
      <w:r w:rsidRPr="00A42F3E">
        <w:rPr>
          <w:rFonts w:ascii="Calibri" w:hAnsi="Calibri" w:cstheme="minorHAnsi"/>
          <w:noProof w:val="0"/>
          <w:color w:val="000000"/>
        </w:rPr>
        <w:t xml:space="preserve"> según lo ya expuesto</w:t>
      </w:r>
      <w:r w:rsidRPr="00A42F3E">
        <w:rPr>
          <w:rFonts w:ascii="Calibri" w:hAnsi="Calibri" w:cstheme="minorHAnsi"/>
          <w:color w:val="000000"/>
        </w:rPr>
        <w:t xml:space="preserve">: </w:t>
      </w:r>
    </w:p>
    <w:p w14:paraId="60D9D10A"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Solicitud recibida fuera de plazo. </w:t>
      </w:r>
    </w:p>
    <w:p w14:paraId="1F3555E9"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Solicitud incompleta o no conforme con las condiciones administrativas establecidas. </w:t>
      </w:r>
    </w:p>
    <w:p w14:paraId="5C2D86FD"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El solicitante no reúnen los criterios de elegibilidad. </w:t>
      </w:r>
    </w:p>
    <w:p w14:paraId="59A06C5A"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La acción no es elegible (por ejemplo, la actividad propuesta no figura en el programa, la duración de la propuesta excede del máximo de tiempo permitido, la contribución solicitada es superior al máximo permitido</w:t>
      </w:r>
      <w:r w:rsidR="00551AE2" w:rsidRPr="00A42F3E">
        <w:rPr>
          <w:rFonts w:ascii="Calibri" w:hAnsi="Calibri" w:cstheme="minorHAnsi"/>
          <w:color w:val="000000"/>
          <w:szCs w:val="22"/>
          <w:lang w:val="es-ES"/>
        </w:rPr>
        <w:t xml:space="preserve"> o inferior al mínimo</w:t>
      </w:r>
      <w:r w:rsidRPr="00A42F3E">
        <w:rPr>
          <w:rFonts w:ascii="Calibri" w:hAnsi="Calibri" w:cstheme="minorHAnsi"/>
          <w:color w:val="000000"/>
          <w:szCs w:val="22"/>
          <w:lang w:val="es-ES"/>
        </w:rPr>
        <w:t xml:space="preserve">, etc.). </w:t>
      </w:r>
    </w:p>
    <w:p w14:paraId="7A69ADBB"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La pertinencia de la propuesta o la capacidad financiera y operativa del solicitante se han considerado insatisfactorias o inferiores a las de las propuestas seleccionadas. </w:t>
      </w:r>
    </w:p>
    <w:p w14:paraId="433AD47F"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La calidad técnica y financiera de la propuesta se ha considerado inferior a la de las propuestas seleccionadas. </w:t>
      </w:r>
    </w:p>
    <w:p w14:paraId="42F6E5D3"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Aunque la propuesta se ajusta a los criterios de calidad requeridos, otra propuesta similar ha obtenido mayor puntuación. </w:t>
      </w:r>
    </w:p>
    <w:p w14:paraId="14DBB9C1"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Uno o varios de los documentos justificativos requeridos no </w:t>
      </w:r>
      <w:r w:rsidRPr="00A42F3E">
        <w:rPr>
          <w:rFonts w:ascii="Calibri" w:hAnsi="Calibri" w:cstheme="minorHAnsi"/>
          <w:noProof w:val="0"/>
          <w:szCs w:val="22"/>
          <w:lang w:val="es-ES"/>
        </w:rPr>
        <w:t xml:space="preserve">se </w:t>
      </w:r>
      <w:r w:rsidRPr="00A42F3E">
        <w:rPr>
          <w:rFonts w:ascii="Calibri" w:hAnsi="Calibri" w:cstheme="minorHAnsi"/>
          <w:szCs w:val="22"/>
          <w:lang w:val="es-ES"/>
        </w:rPr>
        <w:t xml:space="preserve">han presentado dentro del plazo establecido. </w:t>
      </w:r>
    </w:p>
    <w:p w14:paraId="4C71DC62"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Otros criterios incluidos en la presente Guía no han sido respetados por el solicitante. </w:t>
      </w:r>
    </w:p>
    <w:p w14:paraId="47206914"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416BF710"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Los solicitantes que consideren que han sido perjudicados por un error o una irregularidad durante el proceso de concesiónpodrán dirigirse directamente a la </w:t>
      </w:r>
      <w:r w:rsidR="00B471C3" w:rsidRPr="00A42F3E">
        <w:rPr>
          <w:rFonts w:ascii="Calibri" w:hAnsi="Calibri" w:cstheme="minorHAnsi"/>
        </w:rPr>
        <w:t xml:space="preserve">MPDL y </w:t>
      </w:r>
      <w:r w:rsidR="00E73764" w:rsidRPr="00A42F3E">
        <w:rPr>
          <w:rFonts w:ascii="Calibri" w:hAnsi="Calibri" w:cstheme="minorHAnsi"/>
        </w:rPr>
        <w:t>La fundación Hogar Juvenil</w:t>
      </w:r>
      <w:r w:rsidRPr="00A42F3E">
        <w:rPr>
          <w:rFonts w:ascii="Calibri" w:hAnsi="Calibri" w:cstheme="minorHAnsi"/>
        </w:rPr>
        <w:t xml:space="preserve">, </w:t>
      </w:r>
      <w:r w:rsidR="00B471C3" w:rsidRPr="00A42F3E">
        <w:rPr>
          <w:rFonts w:ascii="Calibri" w:hAnsi="Calibri" w:cstheme="minorHAnsi"/>
        </w:rPr>
        <w:t>quienes deberán</w:t>
      </w:r>
      <w:r w:rsidRPr="00A42F3E">
        <w:rPr>
          <w:rFonts w:ascii="Calibri" w:hAnsi="Calibri" w:cstheme="minorHAnsi"/>
        </w:rPr>
        <w:t xml:space="preserve"> responder en el plazo de 3</w:t>
      </w:r>
      <w:r w:rsidRPr="00A42F3E">
        <w:rPr>
          <w:rFonts w:ascii="Calibri" w:hAnsi="Calibri" w:cstheme="minorHAnsi"/>
          <w:bCs/>
        </w:rPr>
        <w:t>0</w:t>
      </w:r>
      <w:r w:rsidR="00441D7A" w:rsidRPr="00A42F3E">
        <w:rPr>
          <w:rFonts w:ascii="Calibri" w:hAnsi="Calibri" w:cstheme="minorHAnsi"/>
          <w:bCs/>
        </w:rPr>
        <w:t xml:space="preserve"> </w:t>
      </w:r>
      <w:r w:rsidRPr="00A42F3E">
        <w:rPr>
          <w:rFonts w:ascii="Calibri" w:hAnsi="Calibri" w:cstheme="minorHAnsi"/>
        </w:rPr>
        <w:t xml:space="preserve">días desde la recepción de la queja. </w:t>
      </w:r>
    </w:p>
    <w:p w14:paraId="65F1EFA3" w14:textId="77777777" w:rsidR="003B32EA" w:rsidRPr="00A42F3E" w:rsidRDefault="003B32EA" w:rsidP="00F90676">
      <w:pPr>
        <w:spacing w:after="0" w:line="240" w:lineRule="auto"/>
        <w:contextualSpacing/>
        <w:jc w:val="both"/>
        <w:rPr>
          <w:rFonts w:ascii="Calibri" w:hAnsi="Calibri" w:cstheme="minorHAnsi"/>
          <w:color w:val="000000"/>
        </w:rPr>
      </w:pPr>
    </w:p>
    <w:p w14:paraId="0D831D5B" w14:textId="77777777" w:rsidR="003B32EA" w:rsidRPr="00A42F3E" w:rsidRDefault="006F5137" w:rsidP="00F01E39">
      <w:pPr>
        <w:pStyle w:val="Ttulo2"/>
        <w:numPr>
          <w:ilvl w:val="0"/>
          <w:numId w:val="29"/>
        </w:numPr>
        <w:spacing w:before="0" w:line="240" w:lineRule="auto"/>
        <w:contextualSpacing/>
        <w:rPr>
          <w:rFonts w:ascii="Calibri" w:hAnsi="Calibri" w:cstheme="minorHAnsi"/>
          <w:b/>
          <w:color w:val="auto"/>
          <w:sz w:val="22"/>
          <w:szCs w:val="22"/>
        </w:rPr>
      </w:pPr>
      <w:bookmarkStart w:id="46" w:name="_Toc9854391"/>
      <w:r w:rsidRPr="00A42F3E">
        <w:rPr>
          <w:rFonts w:ascii="Calibri" w:hAnsi="Calibri" w:cstheme="minorHAnsi"/>
          <w:b/>
          <w:color w:val="auto"/>
          <w:sz w:val="22"/>
          <w:szCs w:val="22"/>
        </w:rPr>
        <w:lastRenderedPageBreak/>
        <w:t>CRITERIOS DE CONTRATACIÓN.</w:t>
      </w:r>
      <w:bookmarkEnd w:id="46"/>
    </w:p>
    <w:p w14:paraId="7A09D710" w14:textId="77777777" w:rsidR="00D76D50" w:rsidRPr="00A42F3E" w:rsidRDefault="00D76D50" w:rsidP="00F90676">
      <w:pPr>
        <w:pStyle w:val="Textoindependiente"/>
        <w:spacing w:line="240" w:lineRule="auto"/>
        <w:contextualSpacing/>
        <w:rPr>
          <w:rFonts w:ascii="Calibri" w:eastAsiaTheme="minorHAnsi" w:hAnsi="Calibri" w:cstheme="minorHAnsi"/>
          <w:kern w:val="0"/>
          <w:sz w:val="22"/>
          <w:szCs w:val="22"/>
          <w:lang w:val="es-ES" w:eastAsia="en-US"/>
        </w:rPr>
      </w:pPr>
    </w:p>
    <w:p w14:paraId="668C8B0E" w14:textId="77777777" w:rsidR="000227D5" w:rsidRDefault="00BE1076" w:rsidP="00F90676">
      <w:pPr>
        <w:pStyle w:val="Textoindependiente"/>
        <w:spacing w:line="240" w:lineRule="auto"/>
        <w:contextualSpacing/>
        <w:rPr>
          <w:rFonts w:ascii="Calibri" w:hAnsi="Calibri" w:cstheme="minorHAnsi"/>
          <w:color w:val="000000"/>
          <w:sz w:val="22"/>
          <w:szCs w:val="22"/>
          <w:lang w:val="es-ES"/>
        </w:rPr>
      </w:pPr>
      <w:r w:rsidRPr="00A42F3E">
        <w:rPr>
          <w:rFonts w:ascii="Calibri" w:eastAsiaTheme="minorHAnsi" w:hAnsi="Calibri" w:cstheme="minorHAnsi"/>
          <w:kern w:val="0"/>
          <w:sz w:val="22"/>
          <w:szCs w:val="22"/>
          <w:lang w:val="es-ES" w:eastAsia="en-US"/>
        </w:rPr>
        <w:t xml:space="preserve">El proyecto </w:t>
      </w:r>
      <w:r w:rsidR="000227D5" w:rsidRPr="00A42F3E">
        <w:rPr>
          <w:rFonts w:ascii="Calibri" w:eastAsiaTheme="minorHAnsi" w:hAnsi="Calibri" w:cstheme="minorHAnsi"/>
          <w:kern w:val="0"/>
          <w:sz w:val="22"/>
          <w:szCs w:val="22"/>
          <w:lang w:val="es-ES" w:eastAsia="en-US"/>
        </w:rPr>
        <w:t>“Fomento de estrategias de inclusión socioeconómica dirigidas a jóvenes en 5 municipios del Sur de Bolívar – Jóvenes Rurales”</w:t>
      </w:r>
      <w:r w:rsidRPr="00A42F3E">
        <w:rPr>
          <w:rFonts w:ascii="Calibri" w:eastAsiaTheme="minorHAnsi" w:hAnsi="Calibri" w:cstheme="minorHAnsi"/>
          <w:kern w:val="0"/>
          <w:sz w:val="22"/>
          <w:szCs w:val="22"/>
          <w:lang w:val="es-ES" w:eastAsia="en-US"/>
        </w:rPr>
        <w:t xml:space="preserve"> se financia con recursos de la Unión Europea. En todos los casos las entidades ejecutoras de los recursos del Proyecto tendrán que </w:t>
      </w:r>
      <w:r w:rsidR="000227D5" w:rsidRPr="00A42F3E">
        <w:rPr>
          <w:rFonts w:ascii="Calibri" w:eastAsiaTheme="minorHAnsi" w:hAnsi="Calibri" w:cstheme="minorHAnsi"/>
          <w:kern w:val="0"/>
          <w:sz w:val="22"/>
          <w:szCs w:val="22"/>
          <w:lang w:val="es-ES" w:eastAsia="en-US"/>
        </w:rPr>
        <w:t>respetar los principios de contratación de la Unión Europea: Transparencia, Igualdad de Oportunidades, No Discriminación y Evitar el Conflicto de Intereses</w:t>
      </w:r>
      <w:r w:rsidR="000227D5" w:rsidRPr="00A42F3E">
        <w:rPr>
          <w:rFonts w:ascii="Calibri" w:hAnsi="Calibri" w:cstheme="minorHAnsi"/>
          <w:color w:val="000000"/>
          <w:sz w:val="22"/>
          <w:szCs w:val="22"/>
          <w:lang w:val="es-ES"/>
        </w:rPr>
        <w:t>.</w:t>
      </w:r>
    </w:p>
    <w:p w14:paraId="0BC1F461" w14:textId="77777777" w:rsidR="000F0060" w:rsidRPr="00A42F3E" w:rsidRDefault="000F0060" w:rsidP="00F90676">
      <w:pPr>
        <w:pStyle w:val="Textoindependiente"/>
        <w:spacing w:line="240" w:lineRule="auto"/>
        <w:contextualSpacing/>
        <w:rPr>
          <w:rFonts w:ascii="Calibri" w:eastAsiaTheme="minorHAnsi" w:hAnsi="Calibri" w:cstheme="minorHAnsi"/>
          <w:kern w:val="0"/>
          <w:sz w:val="22"/>
          <w:szCs w:val="22"/>
          <w:lang w:val="es-ES" w:eastAsia="en-US"/>
        </w:rPr>
      </w:pPr>
    </w:p>
    <w:p w14:paraId="38BF76DF" w14:textId="77777777" w:rsidR="003B32EA" w:rsidRPr="00A42F3E" w:rsidRDefault="00BE1076" w:rsidP="00F90676">
      <w:pPr>
        <w:pStyle w:val="Textoindependiente"/>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Los solicitantes cuyas propuestas sean aprobadas deberán anexar para la legalización de sus contratos los siguientes documentos:</w:t>
      </w:r>
    </w:p>
    <w:p w14:paraId="24401A3C" w14:textId="77777777" w:rsidR="00A75578" w:rsidRPr="00A42F3E" w:rsidRDefault="00A75578" w:rsidP="00F90676">
      <w:pPr>
        <w:pStyle w:val="Textoindependiente"/>
        <w:spacing w:line="240" w:lineRule="auto"/>
        <w:contextualSpacing/>
        <w:rPr>
          <w:rFonts w:ascii="Calibri" w:eastAsiaTheme="minorHAnsi" w:hAnsi="Calibri" w:cstheme="minorHAnsi"/>
          <w:kern w:val="0"/>
          <w:sz w:val="22"/>
          <w:szCs w:val="22"/>
          <w:highlight w:val="magenta"/>
          <w:lang w:val="es-ES" w:eastAsia="en-US"/>
        </w:rPr>
      </w:pPr>
    </w:p>
    <w:p w14:paraId="4A3B45BD" w14:textId="7B4B987B" w:rsidR="003B32EA" w:rsidRPr="00A42F3E" w:rsidRDefault="00BE1076"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Constancia o Certificación bancaria de cuenta de ahorro</w:t>
      </w:r>
      <w:r w:rsidR="00B471C3" w:rsidRPr="00A42F3E">
        <w:rPr>
          <w:rFonts w:ascii="Calibri" w:eastAsiaTheme="minorHAnsi" w:hAnsi="Calibri" w:cstheme="minorHAnsi"/>
          <w:kern w:val="0"/>
          <w:sz w:val="22"/>
          <w:szCs w:val="22"/>
          <w:lang w:val="es-ES" w:eastAsia="en-US"/>
        </w:rPr>
        <w:t xml:space="preserve"> o corriente</w:t>
      </w:r>
      <w:r w:rsidRPr="00A42F3E">
        <w:rPr>
          <w:rFonts w:ascii="Calibri" w:eastAsiaTheme="minorHAnsi" w:hAnsi="Calibri" w:cstheme="minorHAnsi"/>
          <w:kern w:val="0"/>
          <w:sz w:val="22"/>
          <w:szCs w:val="22"/>
          <w:lang w:val="es-ES" w:eastAsia="en-US"/>
        </w:rPr>
        <w:t xml:space="preserve"> activa, a nombre de la organización solicitante.</w:t>
      </w:r>
    </w:p>
    <w:p w14:paraId="5EEF4A9C" w14:textId="77777777" w:rsidR="003B32EA" w:rsidRPr="00A42F3E" w:rsidRDefault="00540348"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Pagare debidamente firmado que garantice la buena administración de los recursos asignados.</w:t>
      </w:r>
    </w:p>
    <w:p w14:paraId="1D0E328B" w14:textId="77777777" w:rsidR="003B32EA" w:rsidRPr="00A42F3E" w:rsidRDefault="00BE1076"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hAnsi="Calibri" w:cstheme="minorHAnsi"/>
          <w:sz w:val="22"/>
          <w:szCs w:val="22"/>
          <w:lang w:val="es-ES"/>
        </w:rPr>
        <w:t>Certificación de Junta Directiva sobre capacidad de firma de convenios por parte del Representante Legal</w:t>
      </w:r>
    </w:p>
    <w:p w14:paraId="44B5B93D" w14:textId="77777777" w:rsidR="003B32EA" w:rsidRDefault="00BE1076"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 xml:space="preserve">Los demás documentos que en el momento de la contratación le sean solicitados por </w:t>
      </w:r>
      <w:r w:rsidR="00B471C3" w:rsidRPr="00A42F3E">
        <w:rPr>
          <w:rFonts w:ascii="Calibri" w:eastAsiaTheme="minorHAnsi" w:hAnsi="Calibri" w:cstheme="minorHAnsi"/>
          <w:kern w:val="0"/>
          <w:sz w:val="22"/>
          <w:szCs w:val="22"/>
          <w:lang w:val="es-ES" w:eastAsia="en-US"/>
        </w:rPr>
        <w:t>MPDL y sus socios.</w:t>
      </w:r>
    </w:p>
    <w:p w14:paraId="748A0CB0" w14:textId="77777777" w:rsidR="00EF027B" w:rsidRPr="00A42F3E" w:rsidRDefault="00EF027B" w:rsidP="00EF027B">
      <w:pPr>
        <w:pStyle w:val="Textoindependiente"/>
        <w:spacing w:line="240" w:lineRule="auto"/>
        <w:ind w:left="360"/>
        <w:contextualSpacing/>
        <w:rPr>
          <w:rFonts w:ascii="Calibri" w:eastAsiaTheme="minorHAnsi" w:hAnsi="Calibri" w:cstheme="minorHAnsi"/>
          <w:kern w:val="0"/>
          <w:sz w:val="22"/>
          <w:szCs w:val="22"/>
          <w:lang w:val="es-ES" w:eastAsia="en-US"/>
        </w:rPr>
      </w:pPr>
    </w:p>
    <w:p w14:paraId="5B573DC5" w14:textId="77777777" w:rsidR="003B32EA" w:rsidRPr="00EF027B" w:rsidRDefault="006F5137" w:rsidP="00EF027B">
      <w:pPr>
        <w:pStyle w:val="Ttulo2"/>
        <w:numPr>
          <w:ilvl w:val="1"/>
          <w:numId w:val="29"/>
        </w:numPr>
        <w:spacing w:before="0" w:line="240" w:lineRule="auto"/>
        <w:ind w:left="426" w:hanging="426"/>
        <w:contextualSpacing/>
        <w:rPr>
          <w:rFonts w:ascii="Calibri" w:hAnsi="Calibri" w:cstheme="minorHAnsi"/>
          <w:b/>
          <w:color w:val="auto"/>
          <w:sz w:val="22"/>
          <w:szCs w:val="22"/>
        </w:rPr>
      </w:pPr>
      <w:bookmarkStart w:id="47" w:name="_Toc9854392"/>
      <w:r w:rsidRPr="00EF027B">
        <w:rPr>
          <w:rFonts w:ascii="Calibri" w:hAnsi="Calibri" w:cstheme="minorHAnsi"/>
          <w:b/>
          <w:color w:val="auto"/>
          <w:sz w:val="22"/>
          <w:szCs w:val="22"/>
        </w:rPr>
        <w:t>Desembolsos</w:t>
      </w:r>
      <w:bookmarkEnd w:id="47"/>
    </w:p>
    <w:p w14:paraId="3CE9A122" w14:textId="77777777" w:rsidR="003B32EA" w:rsidRPr="00A42F3E" w:rsidRDefault="003B32EA" w:rsidP="00F90676">
      <w:pPr>
        <w:pStyle w:val="Textoindependiente"/>
        <w:spacing w:line="240" w:lineRule="auto"/>
        <w:ind w:left="480"/>
        <w:contextualSpacing/>
        <w:rPr>
          <w:rFonts w:ascii="Calibri" w:eastAsiaTheme="minorHAnsi" w:hAnsi="Calibri" w:cstheme="minorHAnsi"/>
          <w:kern w:val="0"/>
          <w:sz w:val="22"/>
          <w:szCs w:val="22"/>
          <w:lang w:val="es-ES" w:eastAsia="en-US"/>
        </w:rPr>
      </w:pPr>
    </w:p>
    <w:p w14:paraId="69D764C6" w14:textId="77777777" w:rsidR="003B32EA" w:rsidRPr="00A42F3E" w:rsidRDefault="003B32EA" w:rsidP="00F90676">
      <w:pPr>
        <w:pStyle w:val="Textoindependiente"/>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Una vez firmado el contrato y cumplidos todos los requisitos por las partes se procederá a realizar los desembolsos para ejecutar la propuesta y se realizaran en tres pagos así:</w:t>
      </w:r>
    </w:p>
    <w:p w14:paraId="0741EE74" w14:textId="77777777" w:rsidR="003B32EA" w:rsidRPr="00A42F3E" w:rsidRDefault="003B32EA" w:rsidP="00F90676">
      <w:pPr>
        <w:pStyle w:val="Textoindependiente"/>
        <w:spacing w:line="240" w:lineRule="auto"/>
        <w:contextualSpacing/>
        <w:rPr>
          <w:rFonts w:ascii="Calibri" w:eastAsiaTheme="minorHAnsi" w:hAnsi="Calibri" w:cstheme="minorHAnsi"/>
          <w:kern w:val="0"/>
          <w:sz w:val="22"/>
          <w:szCs w:val="22"/>
          <w:lang w:val="es-ES" w:eastAsia="en-US"/>
        </w:rPr>
      </w:pPr>
    </w:p>
    <w:p w14:paraId="0765888C" w14:textId="77777777" w:rsidR="003B32EA" w:rsidRPr="00A42F3E" w:rsidRDefault="003B32EA" w:rsidP="00F14145">
      <w:pPr>
        <w:pStyle w:val="Textoindependiente"/>
        <w:numPr>
          <w:ilvl w:val="0"/>
          <w:numId w:val="10"/>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 xml:space="preserve">Pago 1: un primer pago por el 40% del total de la propuesta. Este se </w:t>
      </w:r>
      <w:r w:rsidR="00540348" w:rsidRPr="00A42F3E">
        <w:rPr>
          <w:rFonts w:ascii="Calibri" w:eastAsiaTheme="minorHAnsi" w:hAnsi="Calibri" w:cstheme="minorHAnsi"/>
          <w:kern w:val="0"/>
          <w:sz w:val="22"/>
          <w:szCs w:val="22"/>
          <w:lang w:val="es-ES" w:eastAsia="en-US"/>
        </w:rPr>
        <w:t>llevará</w:t>
      </w:r>
      <w:r w:rsidRPr="00A42F3E">
        <w:rPr>
          <w:rFonts w:ascii="Calibri" w:eastAsiaTheme="minorHAnsi" w:hAnsi="Calibri" w:cstheme="minorHAnsi"/>
          <w:kern w:val="0"/>
          <w:sz w:val="22"/>
          <w:szCs w:val="22"/>
          <w:lang w:val="es-ES" w:eastAsia="en-US"/>
        </w:rPr>
        <w:t xml:space="preserve"> a cabo toda vez que los documentos para el perfeccionamiento del contrato hayan sido entregados a la entidad contratante. </w:t>
      </w:r>
    </w:p>
    <w:p w14:paraId="5D34235F" w14:textId="77777777" w:rsidR="003B32EA" w:rsidRPr="00A42F3E" w:rsidRDefault="003B32EA" w:rsidP="00F90676">
      <w:pPr>
        <w:pStyle w:val="Textoindependiente"/>
        <w:spacing w:line="240" w:lineRule="auto"/>
        <w:contextualSpacing/>
        <w:rPr>
          <w:rFonts w:ascii="Calibri" w:eastAsiaTheme="minorHAnsi" w:hAnsi="Calibri" w:cstheme="minorHAnsi"/>
          <w:kern w:val="0"/>
          <w:sz w:val="22"/>
          <w:szCs w:val="22"/>
          <w:lang w:val="es-ES" w:eastAsia="en-US"/>
        </w:rPr>
      </w:pPr>
    </w:p>
    <w:p w14:paraId="343DDC6A" w14:textId="77777777" w:rsidR="003B32EA" w:rsidRPr="00A42F3E" w:rsidRDefault="003B32EA" w:rsidP="00F14145">
      <w:pPr>
        <w:pStyle w:val="Textoindependiente"/>
        <w:numPr>
          <w:ilvl w:val="0"/>
          <w:numId w:val="10"/>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 xml:space="preserve">Pago 2: un segundo pago se realizará por un valor del 50% del total del presupuesto. Este pago se realizará cuando se hayan ejecutado por lo menos el 70% de los recursos entregados </w:t>
      </w:r>
      <w:r w:rsidR="00551AE2" w:rsidRPr="00A42F3E">
        <w:rPr>
          <w:rFonts w:ascii="Calibri" w:eastAsiaTheme="minorHAnsi" w:hAnsi="Calibri" w:cstheme="minorHAnsi"/>
          <w:kern w:val="0"/>
          <w:sz w:val="22"/>
          <w:szCs w:val="22"/>
          <w:lang w:val="es-ES" w:eastAsia="en-US"/>
        </w:rPr>
        <w:t xml:space="preserve">en el pago 1 </w:t>
      </w:r>
      <w:r w:rsidRPr="00A42F3E">
        <w:rPr>
          <w:rFonts w:ascii="Calibri" w:eastAsiaTheme="minorHAnsi" w:hAnsi="Calibri" w:cstheme="minorHAnsi"/>
          <w:kern w:val="0"/>
          <w:sz w:val="22"/>
          <w:szCs w:val="22"/>
          <w:lang w:val="es-ES" w:eastAsia="en-US"/>
        </w:rPr>
        <w:t xml:space="preserve">y previa legalización de estos recursos, además de la entrega del informe técnico y financiero sobre la ejecución. Este pago debe llevar el visto bueno de cumplimiento del consultor asignado. </w:t>
      </w:r>
    </w:p>
    <w:p w14:paraId="443D8D5F" w14:textId="77777777" w:rsidR="003B32EA" w:rsidRPr="00A42F3E" w:rsidRDefault="003B32EA" w:rsidP="00F90676">
      <w:pPr>
        <w:pStyle w:val="Textoindependiente"/>
        <w:spacing w:line="240" w:lineRule="auto"/>
        <w:ind w:left="480"/>
        <w:contextualSpacing/>
        <w:rPr>
          <w:rFonts w:ascii="Calibri" w:eastAsiaTheme="minorHAnsi" w:hAnsi="Calibri" w:cstheme="minorHAnsi"/>
          <w:kern w:val="0"/>
          <w:sz w:val="22"/>
          <w:szCs w:val="22"/>
          <w:lang w:val="es-ES" w:eastAsia="en-US"/>
        </w:rPr>
      </w:pPr>
    </w:p>
    <w:p w14:paraId="7687E1FD" w14:textId="77777777" w:rsidR="00226D3F" w:rsidRPr="00226D3F" w:rsidRDefault="003B32EA" w:rsidP="00226D3F">
      <w:pPr>
        <w:pStyle w:val="Prrafodelista"/>
        <w:numPr>
          <w:ilvl w:val="0"/>
          <w:numId w:val="10"/>
        </w:numPr>
        <w:rPr>
          <w:rFonts w:ascii="Calibri" w:eastAsiaTheme="minorHAnsi" w:hAnsi="Calibri" w:cstheme="minorHAnsi"/>
          <w:noProof w:val="0"/>
          <w:szCs w:val="22"/>
          <w:lang w:val="es-ES" w:eastAsia="en-US"/>
        </w:rPr>
      </w:pPr>
      <w:r w:rsidRPr="00226D3F">
        <w:rPr>
          <w:rFonts w:ascii="Calibri" w:eastAsiaTheme="minorHAnsi" w:hAnsi="Calibri" w:cstheme="minorHAnsi"/>
        </w:rPr>
        <w:t>Pago 3: un pago final del 10% del total de la propuesta. Este pago se realizará con la entrega de informe final de actividades, el cual consta de informe técnico e informe financiero. Se realizará la liquidación del contrato y para ello deben estar finalizadas las actividades bajo el visto bueno del consultor asignado.</w:t>
      </w:r>
      <w:r w:rsidR="00226D3F" w:rsidRPr="00226D3F">
        <w:rPr>
          <w:rFonts w:ascii="Calibri" w:eastAsiaTheme="minorHAnsi" w:hAnsi="Calibri" w:cstheme="minorHAnsi"/>
        </w:rPr>
        <w:t xml:space="preserve"> </w:t>
      </w:r>
      <w:r w:rsidR="00226D3F" w:rsidRPr="00226D3F">
        <w:rPr>
          <w:rFonts w:ascii="Calibri" w:eastAsiaTheme="minorHAnsi" w:hAnsi="Calibri" w:cstheme="minorHAnsi"/>
          <w:noProof w:val="0"/>
          <w:szCs w:val="22"/>
          <w:lang w:val="es-ES" w:eastAsia="en-US"/>
        </w:rPr>
        <w:t>Este 10% deberá ser anticipado por la OSB.</w:t>
      </w:r>
    </w:p>
    <w:p w14:paraId="33E9871D" w14:textId="77777777" w:rsidR="003B32EA" w:rsidRPr="00A42F3E" w:rsidRDefault="003B32EA" w:rsidP="00F90676">
      <w:pPr>
        <w:spacing w:after="0" w:line="240" w:lineRule="auto"/>
        <w:contextualSpacing/>
        <w:rPr>
          <w:rFonts w:ascii="Calibri" w:hAnsi="Calibri" w:cstheme="minorHAnsi"/>
        </w:rPr>
      </w:pPr>
    </w:p>
    <w:p w14:paraId="20F14458" w14:textId="77777777" w:rsidR="00B471C3" w:rsidRPr="00A42F3E" w:rsidRDefault="00196E40" w:rsidP="00F01E39">
      <w:pPr>
        <w:pStyle w:val="Ttulo2"/>
        <w:numPr>
          <w:ilvl w:val="0"/>
          <w:numId w:val="29"/>
        </w:numPr>
        <w:spacing w:before="0" w:line="240" w:lineRule="auto"/>
        <w:contextualSpacing/>
        <w:rPr>
          <w:rFonts w:ascii="Calibri" w:hAnsi="Calibri" w:cstheme="minorHAnsi"/>
          <w:b/>
          <w:color w:val="auto"/>
          <w:sz w:val="22"/>
          <w:szCs w:val="22"/>
        </w:rPr>
      </w:pPr>
      <w:bookmarkStart w:id="48" w:name="_Toc9854393"/>
      <w:r w:rsidRPr="00A42F3E">
        <w:rPr>
          <w:rFonts w:ascii="Calibri" w:hAnsi="Calibri" w:cstheme="minorHAnsi"/>
          <w:b/>
          <w:color w:val="auto"/>
          <w:sz w:val="22"/>
          <w:szCs w:val="22"/>
        </w:rPr>
        <w:t>TALLERES DE ALISTAMIENTO</w:t>
      </w:r>
      <w:bookmarkEnd w:id="48"/>
    </w:p>
    <w:p w14:paraId="62D7B185" w14:textId="77777777" w:rsidR="00B471C3" w:rsidRPr="00A42F3E" w:rsidRDefault="00B471C3" w:rsidP="00F90676">
      <w:pPr>
        <w:spacing w:after="0" w:line="240" w:lineRule="auto"/>
        <w:contextualSpacing/>
        <w:rPr>
          <w:rFonts w:ascii="Calibri" w:hAnsi="Calibri" w:cstheme="minorHAnsi"/>
        </w:rPr>
      </w:pPr>
    </w:p>
    <w:p w14:paraId="07C21516" w14:textId="77777777" w:rsidR="00196E40" w:rsidRPr="00A42F3E" w:rsidRDefault="00196E40" w:rsidP="00F90676">
      <w:pPr>
        <w:spacing w:after="0" w:line="240" w:lineRule="auto"/>
        <w:contextualSpacing/>
        <w:jc w:val="both"/>
        <w:rPr>
          <w:rFonts w:ascii="Calibri" w:hAnsi="Calibri" w:cstheme="minorHAnsi"/>
        </w:rPr>
      </w:pPr>
      <w:r w:rsidRPr="00A42F3E">
        <w:rPr>
          <w:rFonts w:ascii="Calibri" w:hAnsi="Calibri" w:cstheme="minorHAnsi"/>
        </w:rPr>
        <w:t xml:space="preserve">Con las OSB subvencionadas seleccionadas en el marco de la presente convocatoria de </w:t>
      </w:r>
      <w:r w:rsidR="003854B0" w:rsidRPr="00A42F3E">
        <w:rPr>
          <w:rFonts w:ascii="Calibri" w:hAnsi="Calibri" w:cstheme="minorHAnsi"/>
        </w:rPr>
        <w:t xml:space="preserve">Apoyo Financiero </w:t>
      </w:r>
      <w:r w:rsidRPr="00A42F3E">
        <w:rPr>
          <w:rFonts w:ascii="Calibri" w:hAnsi="Calibri" w:cstheme="minorHAnsi"/>
        </w:rPr>
        <w:t>a Terceros se desarrollara un taller de al</w:t>
      </w:r>
      <w:r w:rsidR="00517E51" w:rsidRPr="00A42F3E">
        <w:rPr>
          <w:rFonts w:ascii="Calibri" w:hAnsi="Calibri" w:cstheme="minorHAnsi"/>
        </w:rPr>
        <w:t>i</w:t>
      </w:r>
      <w:r w:rsidRPr="00A42F3E">
        <w:rPr>
          <w:rFonts w:ascii="Calibri" w:hAnsi="Calibri" w:cstheme="minorHAnsi"/>
        </w:rPr>
        <w:t>s</w:t>
      </w:r>
      <w:r w:rsidR="00517E51" w:rsidRPr="00A42F3E">
        <w:rPr>
          <w:rFonts w:ascii="Calibri" w:hAnsi="Calibri" w:cstheme="minorHAnsi"/>
        </w:rPr>
        <w:t>tamiento en el cual se explicarán</w:t>
      </w:r>
      <w:r w:rsidRPr="00A42F3E">
        <w:rPr>
          <w:rFonts w:ascii="Calibri" w:hAnsi="Calibri" w:cstheme="minorHAnsi"/>
        </w:rPr>
        <w:t xml:space="preserve"> los procedimientos de ejecucion de recursos, los plazos para las transferencias, los informes que deberan presentar durante el desarrollo de la accion y la estrategia de seguimiento permanente y asistencia tecnica a cada uno de los emprendimientos.</w:t>
      </w:r>
    </w:p>
    <w:p w14:paraId="3BAF9155" w14:textId="77777777" w:rsidR="00125DAC" w:rsidRPr="00A42F3E" w:rsidRDefault="00125DAC" w:rsidP="00F90676">
      <w:pPr>
        <w:spacing w:after="0" w:line="240" w:lineRule="auto"/>
        <w:contextualSpacing/>
        <w:jc w:val="both"/>
        <w:rPr>
          <w:rFonts w:ascii="Calibri" w:hAnsi="Calibri" w:cstheme="minorHAnsi"/>
        </w:rPr>
      </w:pPr>
    </w:p>
    <w:p w14:paraId="59674763" w14:textId="26A166E1" w:rsidR="00125DAC" w:rsidRPr="00A42F3E" w:rsidRDefault="00125DAC" w:rsidP="00F90676">
      <w:pPr>
        <w:spacing w:after="0" w:line="240" w:lineRule="auto"/>
        <w:contextualSpacing/>
        <w:jc w:val="both"/>
        <w:rPr>
          <w:rFonts w:ascii="Calibri" w:hAnsi="Calibri" w:cstheme="minorHAnsi"/>
        </w:rPr>
      </w:pPr>
      <w:r w:rsidRPr="00A42F3E">
        <w:rPr>
          <w:rFonts w:ascii="Calibri" w:hAnsi="Calibri" w:cstheme="minorHAnsi"/>
        </w:rPr>
        <w:lastRenderedPageBreak/>
        <w:t>Una</w:t>
      </w:r>
      <w:r w:rsidR="00517E51" w:rsidRPr="00A42F3E">
        <w:rPr>
          <w:rFonts w:ascii="Calibri" w:hAnsi="Calibri" w:cstheme="minorHAnsi"/>
        </w:rPr>
        <w:t xml:space="preserve"> </w:t>
      </w:r>
      <w:r w:rsidRPr="00A42F3E">
        <w:rPr>
          <w:rFonts w:ascii="Calibri" w:hAnsi="Calibri" w:cstheme="minorHAnsi"/>
        </w:rPr>
        <w:t>vez</w:t>
      </w:r>
      <w:r w:rsidR="00517E51" w:rsidRPr="00A42F3E">
        <w:rPr>
          <w:rFonts w:ascii="Calibri" w:hAnsi="Calibri" w:cstheme="minorHAnsi"/>
        </w:rPr>
        <w:t xml:space="preserve"> </w:t>
      </w:r>
      <w:r w:rsidRPr="00A42F3E">
        <w:rPr>
          <w:rFonts w:ascii="Calibri" w:hAnsi="Calibri" w:cstheme="minorHAnsi"/>
        </w:rPr>
        <w:t>realizado</w:t>
      </w:r>
      <w:r w:rsidR="00517E51" w:rsidRPr="00A42F3E">
        <w:rPr>
          <w:rFonts w:ascii="Calibri" w:hAnsi="Calibri" w:cstheme="minorHAnsi"/>
        </w:rPr>
        <w:t xml:space="preserve"> </w:t>
      </w:r>
      <w:r w:rsidRPr="00A42F3E">
        <w:rPr>
          <w:rFonts w:ascii="Calibri" w:hAnsi="Calibri" w:cstheme="minorHAnsi"/>
        </w:rPr>
        <w:t>el primer</w:t>
      </w:r>
      <w:r w:rsidR="00517E51" w:rsidRPr="00A42F3E">
        <w:rPr>
          <w:rFonts w:ascii="Calibri" w:hAnsi="Calibri" w:cstheme="minorHAnsi"/>
        </w:rPr>
        <w:t xml:space="preserve"> </w:t>
      </w:r>
      <w:r w:rsidRPr="00A42F3E">
        <w:rPr>
          <w:rFonts w:ascii="Calibri" w:hAnsi="Calibri" w:cstheme="minorHAnsi"/>
        </w:rPr>
        <w:t>desembolso por</w:t>
      </w:r>
      <w:r w:rsidR="00517E51" w:rsidRPr="00A42F3E">
        <w:rPr>
          <w:rFonts w:ascii="Calibri" w:hAnsi="Calibri" w:cstheme="minorHAnsi"/>
        </w:rPr>
        <w:t xml:space="preserve"> </w:t>
      </w:r>
      <w:r w:rsidRPr="00A42F3E">
        <w:rPr>
          <w:rFonts w:ascii="Calibri" w:hAnsi="Calibri" w:cstheme="minorHAnsi"/>
        </w:rPr>
        <w:t>parte</w:t>
      </w:r>
      <w:r w:rsidR="00517E51" w:rsidRPr="00A42F3E">
        <w:rPr>
          <w:rFonts w:ascii="Calibri" w:hAnsi="Calibri" w:cstheme="minorHAnsi"/>
        </w:rPr>
        <w:t xml:space="preserve"> </w:t>
      </w:r>
      <w:r w:rsidRPr="00A42F3E">
        <w:rPr>
          <w:rFonts w:ascii="Calibri" w:hAnsi="Calibri" w:cstheme="minorHAnsi"/>
        </w:rPr>
        <w:t>de la</w:t>
      </w:r>
      <w:r w:rsidR="00226D3F">
        <w:rPr>
          <w:rFonts w:ascii="Calibri" w:hAnsi="Calibri" w:cstheme="minorHAnsi"/>
        </w:rPr>
        <w:t>s</w:t>
      </w:r>
      <w:r w:rsidR="00517E51" w:rsidRPr="00A42F3E">
        <w:rPr>
          <w:rFonts w:ascii="Calibri" w:hAnsi="Calibri" w:cstheme="minorHAnsi"/>
        </w:rPr>
        <w:t xml:space="preserve"> </w:t>
      </w:r>
      <w:r w:rsidRPr="00A42F3E">
        <w:rPr>
          <w:rFonts w:ascii="Calibri" w:hAnsi="Calibri" w:cstheme="minorHAnsi"/>
        </w:rPr>
        <w:t>organizaciones</w:t>
      </w:r>
      <w:r w:rsidR="00517E51" w:rsidRPr="00A42F3E">
        <w:rPr>
          <w:rFonts w:ascii="Calibri" w:hAnsi="Calibri" w:cstheme="minorHAnsi"/>
        </w:rPr>
        <w:t xml:space="preserve"> </w:t>
      </w:r>
      <w:r w:rsidRPr="00A42F3E">
        <w:rPr>
          <w:rFonts w:ascii="Calibri" w:hAnsi="Calibri" w:cstheme="minorHAnsi"/>
        </w:rPr>
        <w:t>socias,</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organización </w:t>
      </w:r>
      <w:r w:rsidRPr="00A42F3E">
        <w:rPr>
          <w:rFonts w:ascii="Calibri" w:hAnsi="Calibri" w:cstheme="minorHAnsi"/>
        </w:rPr>
        <w:t>beneficiaria</w:t>
      </w:r>
      <w:r w:rsidR="00517E51" w:rsidRPr="00A42F3E">
        <w:rPr>
          <w:rFonts w:ascii="Calibri" w:hAnsi="Calibri" w:cstheme="minorHAnsi"/>
        </w:rPr>
        <w:t xml:space="preserve"> </w:t>
      </w:r>
      <w:r w:rsidRPr="00A42F3E">
        <w:rPr>
          <w:rFonts w:ascii="Calibri" w:hAnsi="Calibri" w:cstheme="minorHAnsi"/>
        </w:rPr>
        <w:t>procederá</w:t>
      </w:r>
      <w:r w:rsidR="00517E51" w:rsidRPr="00A42F3E">
        <w:rPr>
          <w:rFonts w:ascii="Calibri" w:hAnsi="Calibri" w:cstheme="minorHAnsi"/>
        </w:rPr>
        <w:t xml:space="preserve"> </w:t>
      </w:r>
      <w:r w:rsidRPr="00A42F3E">
        <w:rPr>
          <w:rFonts w:ascii="Calibri" w:hAnsi="Calibri" w:cstheme="minorHAnsi"/>
        </w:rPr>
        <w:t>a</w:t>
      </w:r>
      <w:r w:rsidR="00517E51" w:rsidRPr="00A42F3E">
        <w:rPr>
          <w:rFonts w:ascii="Calibri" w:hAnsi="Calibri" w:cstheme="minorHAnsi"/>
        </w:rPr>
        <w:t xml:space="preserve"> </w:t>
      </w:r>
      <w:r w:rsidRPr="00A42F3E">
        <w:rPr>
          <w:rFonts w:ascii="Calibri" w:hAnsi="Calibri" w:cstheme="minorHAnsi"/>
        </w:rPr>
        <w:t>dar</w:t>
      </w:r>
      <w:r w:rsidR="00517E51" w:rsidRPr="00A42F3E">
        <w:rPr>
          <w:rFonts w:ascii="Calibri" w:hAnsi="Calibri" w:cstheme="minorHAnsi"/>
        </w:rPr>
        <w:t xml:space="preserve"> </w:t>
      </w:r>
      <w:r w:rsidRPr="00A42F3E">
        <w:rPr>
          <w:rFonts w:ascii="Calibri" w:hAnsi="Calibri" w:cstheme="minorHAnsi"/>
        </w:rPr>
        <w:t>inicio</w:t>
      </w:r>
      <w:r w:rsidR="00517E51" w:rsidRPr="00A42F3E">
        <w:rPr>
          <w:rFonts w:ascii="Calibri" w:hAnsi="Calibri" w:cstheme="minorHAnsi"/>
        </w:rPr>
        <w:t xml:space="preserve"> </w:t>
      </w:r>
      <w:r w:rsidRPr="00A42F3E">
        <w:rPr>
          <w:rFonts w:ascii="Calibri" w:hAnsi="Calibri" w:cstheme="minorHAnsi"/>
        </w:rPr>
        <w:t>a</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w:t>
      </w:r>
      <w:r w:rsidRPr="00A42F3E">
        <w:rPr>
          <w:rFonts w:ascii="Calibri" w:hAnsi="Calibri" w:cstheme="minorHAnsi"/>
        </w:rPr>
        <w:t>ejecución</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su</w:t>
      </w:r>
      <w:r w:rsidR="00517E51" w:rsidRPr="00A42F3E">
        <w:rPr>
          <w:rFonts w:ascii="Calibri" w:hAnsi="Calibri" w:cstheme="minorHAnsi"/>
        </w:rPr>
        <w:t xml:space="preserve"> propuesta </w:t>
      </w:r>
      <w:r w:rsidRPr="00A42F3E">
        <w:rPr>
          <w:rFonts w:ascii="Calibri" w:hAnsi="Calibri" w:cstheme="minorHAnsi"/>
        </w:rPr>
        <w:t>mediante</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w:t>
      </w:r>
      <w:r w:rsidRPr="00A42F3E">
        <w:rPr>
          <w:rFonts w:ascii="Calibri" w:hAnsi="Calibri" w:cstheme="minorHAnsi"/>
        </w:rPr>
        <w:t>elaboración</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un</w:t>
      </w:r>
      <w:r w:rsidR="00517E51" w:rsidRPr="00A42F3E">
        <w:rPr>
          <w:rFonts w:ascii="Calibri" w:hAnsi="Calibri" w:cstheme="minorHAnsi"/>
        </w:rPr>
        <w:t xml:space="preserve"> </w:t>
      </w:r>
      <w:r w:rsidRPr="00A42F3E">
        <w:rPr>
          <w:rFonts w:ascii="Calibri" w:hAnsi="Calibri" w:cstheme="minorHAnsi"/>
        </w:rPr>
        <w:t>Acta</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inicio,</w:t>
      </w:r>
      <w:r w:rsidR="00517E51" w:rsidRPr="00A42F3E">
        <w:rPr>
          <w:rFonts w:ascii="Calibri" w:hAnsi="Calibri" w:cstheme="minorHAnsi"/>
        </w:rPr>
        <w:t xml:space="preserve"> </w:t>
      </w:r>
      <w:r w:rsidRPr="00A42F3E">
        <w:rPr>
          <w:rFonts w:ascii="Calibri" w:hAnsi="Calibri" w:cstheme="minorHAnsi"/>
        </w:rPr>
        <w:t>que</w:t>
      </w:r>
      <w:r w:rsidR="00517E51" w:rsidRPr="00A42F3E">
        <w:rPr>
          <w:rFonts w:ascii="Calibri" w:hAnsi="Calibri" w:cstheme="minorHAnsi"/>
        </w:rPr>
        <w:t xml:space="preserve"> </w:t>
      </w:r>
      <w:r w:rsidRPr="00A42F3E">
        <w:rPr>
          <w:rFonts w:ascii="Calibri" w:hAnsi="Calibri" w:cstheme="minorHAnsi"/>
        </w:rPr>
        <w:t>será</w:t>
      </w:r>
      <w:r w:rsidR="00517E51" w:rsidRPr="00A42F3E">
        <w:rPr>
          <w:rFonts w:ascii="Calibri" w:hAnsi="Calibri" w:cstheme="minorHAnsi"/>
        </w:rPr>
        <w:t xml:space="preserve"> </w:t>
      </w:r>
      <w:r w:rsidRPr="00A42F3E">
        <w:rPr>
          <w:rFonts w:ascii="Calibri" w:hAnsi="Calibri" w:cstheme="minorHAnsi"/>
        </w:rPr>
        <w:t>firmada</w:t>
      </w:r>
      <w:r w:rsidR="00517E51" w:rsidRPr="00A42F3E">
        <w:rPr>
          <w:rFonts w:ascii="Calibri" w:hAnsi="Calibri" w:cstheme="minorHAnsi"/>
        </w:rPr>
        <w:t xml:space="preserve"> </w:t>
      </w:r>
      <w:r w:rsidRPr="00A42F3E">
        <w:rPr>
          <w:rFonts w:ascii="Calibri" w:hAnsi="Calibri" w:cstheme="minorHAnsi"/>
        </w:rPr>
        <w:t>por</w:t>
      </w:r>
      <w:r w:rsidR="00517E51" w:rsidRPr="00A42F3E">
        <w:rPr>
          <w:rFonts w:ascii="Calibri" w:hAnsi="Calibri" w:cstheme="minorHAnsi"/>
        </w:rPr>
        <w:t xml:space="preserve"> </w:t>
      </w:r>
      <w:r w:rsidRPr="00A42F3E">
        <w:rPr>
          <w:rFonts w:ascii="Calibri" w:hAnsi="Calibri" w:cstheme="minorHAnsi"/>
        </w:rPr>
        <w:t>el</w:t>
      </w:r>
      <w:r w:rsidR="00517E51" w:rsidRPr="00A42F3E">
        <w:rPr>
          <w:rFonts w:ascii="Calibri" w:hAnsi="Calibri" w:cstheme="minorHAnsi"/>
        </w:rPr>
        <w:t xml:space="preserve"> </w:t>
      </w:r>
      <w:r w:rsidRPr="00A42F3E">
        <w:rPr>
          <w:rFonts w:ascii="Calibri" w:hAnsi="Calibri" w:cstheme="minorHAnsi"/>
        </w:rPr>
        <w:t>representante</w:t>
      </w:r>
      <w:r w:rsidR="00517E51" w:rsidRPr="00A42F3E">
        <w:rPr>
          <w:rFonts w:ascii="Calibri" w:hAnsi="Calibri" w:cstheme="minorHAnsi"/>
        </w:rPr>
        <w:t xml:space="preserve"> </w:t>
      </w:r>
      <w:r w:rsidRPr="00A42F3E">
        <w:rPr>
          <w:rFonts w:ascii="Calibri" w:hAnsi="Calibri" w:cstheme="minorHAnsi"/>
        </w:rPr>
        <w:t>legal</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w:t>
      </w:r>
      <w:r w:rsidRPr="00A42F3E">
        <w:rPr>
          <w:rFonts w:ascii="Calibri" w:hAnsi="Calibri" w:cstheme="minorHAnsi"/>
        </w:rPr>
        <w:t>organización</w:t>
      </w:r>
      <w:r w:rsidR="00517E51" w:rsidRPr="00A42F3E">
        <w:rPr>
          <w:rFonts w:ascii="Calibri" w:hAnsi="Calibri" w:cstheme="minorHAnsi"/>
        </w:rPr>
        <w:t xml:space="preserve"> </w:t>
      </w:r>
      <w:r w:rsidRPr="00A42F3E">
        <w:rPr>
          <w:rFonts w:ascii="Calibri" w:hAnsi="Calibri" w:cstheme="minorHAnsi"/>
        </w:rPr>
        <w:t>beneficiaria</w:t>
      </w:r>
      <w:r w:rsidR="00517E51" w:rsidRPr="00A42F3E">
        <w:rPr>
          <w:rFonts w:ascii="Calibri" w:hAnsi="Calibri" w:cstheme="minorHAnsi"/>
        </w:rPr>
        <w:t xml:space="preserve"> </w:t>
      </w:r>
      <w:r w:rsidRPr="00A42F3E">
        <w:rPr>
          <w:rFonts w:ascii="Calibri" w:hAnsi="Calibri" w:cstheme="minorHAnsi"/>
        </w:rPr>
        <w:t>y</w:t>
      </w:r>
      <w:r w:rsidR="00517E51" w:rsidRPr="00A42F3E">
        <w:rPr>
          <w:rFonts w:ascii="Calibri" w:hAnsi="Calibri" w:cstheme="minorHAnsi"/>
        </w:rPr>
        <w:t xml:space="preserve"> </w:t>
      </w:r>
      <w:r w:rsidRPr="00A42F3E">
        <w:rPr>
          <w:rFonts w:ascii="Calibri" w:hAnsi="Calibri" w:cstheme="minorHAnsi"/>
        </w:rPr>
        <w:t>el</w:t>
      </w:r>
      <w:r w:rsidR="00517E51" w:rsidRPr="00A42F3E">
        <w:rPr>
          <w:rFonts w:ascii="Calibri" w:hAnsi="Calibri" w:cstheme="minorHAnsi"/>
        </w:rPr>
        <w:t xml:space="preserve"> </w:t>
      </w:r>
      <w:r w:rsidRPr="00A42F3E">
        <w:rPr>
          <w:rFonts w:ascii="Calibri" w:hAnsi="Calibri" w:cstheme="minorHAnsi"/>
        </w:rPr>
        <w:t>supervisor</w:t>
      </w:r>
      <w:r w:rsidR="00517E51" w:rsidRPr="00A42F3E">
        <w:rPr>
          <w:rFonts w:ascii="Calibri" w:hAnsi="Calibri" w:cstheme="minorHAnsi"/>
        </w:rPr>
        <w:t xml:space="preserve"> </w:t>
      </w:r>
      <w:r w:rsidRPr="00A42F3E">
        <w:rPr>
          <w:rFonts w:ascii="Calibri" w:hAnsi="Calibri" w:cstheme="minorHAnsi"/>
        </w:rPr>
        <w:t>del</w:t>
      </w:r>
      <w:r w:rsidR="00517E51" w:rsidRPr="00A42F3E">
        <w:rPr>
          <w:rFonts w:ascii="Calibri" w:hAnsi="Calibri" w:cstheme="minorHAnsi"/>
        </w:rPr>
        <w:t xml:space="preserve"> </w:t>
      </w:r>
      <w:r w:rsidRPr="00A42F3E">
        <w:rPr>
          <w:rFonts w:ascii="Calibri" w:hAnsi="Calibri" w:cstheme="minorHAnsi"/>
        </w:rPr>
        <w:t>proyecto.</w:t>
      </w:r>
    </w:p>
    <w:p w14:paraId="6A2A952D" w14:textId="77777777" w:rsidR="00196E40" w:rsidRPr="00A42F3E" w:rsidRDefault="00196E40" w:rsidP="00F90676">
      <w:pPr>
        <w:spacing w:after="0" w:line="240" w:lineRule="auto"/>
        <w:contextualSpacing/>
        <w:jc w:val="both"/>
        <w:rPr>
          <w:rFonts w:ascii="Calibri" w:hAnsi="Calibri" w:cstheme="minorHAnsi"/>
        </w:rPr>
      </w:pPr>
    </w:p>
    <w:p w14:paraId="7EA9D4FB" w14:textId="77777777" w:rsidR="003B32EA" w:rsidRPr="00A42F3E" w:rsidRDefault="008F5C67" w:rsidP="00F01E39">
      <w:pPr>
        <w:pStyle w:val="Ttulo2"/>
        <w:numPr>
          <w:ilvl w:val="0"/>
          <w:numId w:val="29"/>
        </w:numPr>
        <w:spacing w:before="0" w:line="240" w:lineRule="auto"/>
        <w:contextualSpacing/>
        <w:rPr>
          <w:rFonts w:ascii="Calibri" w:hAnsi="Calibri" w:cstheme="minorHAnsi"/>
          <w:b/>
          <w:color w:val="auto"/>
          <w:sz w:val="22"/>
          <w:szCs w:val="22"/>
        </w:rPr>
      </w:pPr>
      <w:bookmarkStart w:id="49" w:name="_Toc9854394"/>
      <w:r w:rsidRPr="00A42F3E">
        <w:rPr>
          <w:rFonts w:ascii="Calibri" w:hAnsi="Calibri" w:cstheme="minorHAnsi"/>
          <w:b/>
          <w:color w:val="auto"/>
          <w:sz w:val="22"/>
          <w:szCs w:val="22"/>
        </w:rPr>
        <w:t>CRITERIOS DE ACOMPAÑAMIENTO Y SEGUIMIENTO EN EJECUCIÓN.</w:t>
      </w:r>
      <w:bookmarkEnd w:id="49"/>
    </w:p>
    <w:p w14:paraId="545CA821" w14:textId="77777777" w:rsidR="008F5C67" w:rsidRPr="00A42F3E" w:rsidRDefault="008F5C67" w:rsidP="00F90676">
      <w:pPr>
        <w:spacing w:after="0" w:line="240" w:lineRule="auto"/>
        <w:contextualSpacing/>
        <w:jc w:val="both"/>
        <w:rPr>
          <w:rFonts w:ascii="Calibri" w:hAnsi="Calibri" w:cstheme="minorHAnsi"/>
          <w:color w:val="000000"/>
        </w:rPr>
      </w:pPr>
    </w:p>
    <w:p w14:paraId="01AAD914"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Toda vez que la propuesta haya sido admitida y aprob</w:t>
      </w:r>
      <w:r w:rsidR="00517E51" w:rsidRPr="00A42F3E">
        <w:rPr>
          <w:rFonts w:ascii="Calibri" w:hAnsi="Calibri" w:cstheme="minorHAnsi"/>
          <w:color w:val="000000"/>
        </w:rPr>
        <w:t>ada por el Comité de Evaluación</w:t>
      </w:r>
      <w:r w:rsidRPr="00A42F3E">
        <w:rPr>
          <w:rFonts w:ascii="Calibri" w:hAnsi="Calibri" w:cstheme="minorHAnsi"/>
          <w:color w:val="000000"/>
        </w:rPr>
        <w:t xml:space="preserve">, </w:t>
      </w:r>
      <w:r w:rsidRPr="00A42F3E">
        <w:rPr>
          <w:rFonts w:ascii="Calibri" w:hAnsi="Calibri" w:cstheme="minorHAnsi"/>
          <w:noProof w:val="0"/>
          <w:color w:val="000000"/>
        </w:rPr>
        <w:t>las OSB subvencionadas</w:t>
      </w:r>
      <w:r w:rsidRPr="00A42F3E">
        <w:rPr>
          <w:rFonts w:ascii="Calibri" w:hAnsi="Calibri" w:cstheme="minorHAnsi"/>
          <w:color w:val="000000"/>
        </w:rPr>
        <w:t xml:space="preserve"> deberán permitir el acompañamiento permanente por las instituciones socias para verificar los aspectos </w:t>
      </w:r>
      <w:r w:rsidRPr="00A42F3E">
        <w:rPr>
          <w:rFonts w:ascii="Calibri" w:hAnsi="Calibri" w:cstheme="minorHAnsi"/>
          <w:noProof w:val="0"/>
          <w:color w:val="000000"/>
        </w:rPr>
        <w:t>Financieros, Técnicos</w:t>
      </w:r>
      <w:r w:rsidRPr="00A42F3E">
        <w:rPr>
          <w:rFonts w:ascii="Calibri" w:hAnsi="Calibri" w:cstheme="minorHAnsi"/>
          <w:color w:val="000000"/>
        </w:rPr>
        <w:t xml:space="preserve"> y </w:t>
      </w:r>
      <w:r w:rsidRPr="00A42F3E">
        <w:rPr>
          <w:rFonts w:ascii="Calibri" w:hAnsi="Calibri" w:cstheme="minorHAnsi"/>
          <w:noProof w:val="0"/>
          <w:color w:val="000000"/>
        </w:rPr>
        <w:t>Administrativos.</w:t>
      </w:r>
      <w:r w:rsidRPr="00A42F3E">
        <w:rPr>
          <w:rFonts w:ascii="Calibri" w:hAnsi="Calibri" w:cstheme="minorHAnsi"/>
          <w:color w:val="000000"/>
        </w:rPr>
        <w:t xml:space="preserve"> Para consultar en detalle</w:t>
      </w:r>
      <w:r w:rsidR="00BE7787" w:rsidRPr="00A42F3E">
        <w:rPr>
          <w:rFonts w:ascii="Calibri" w:hAnsi="Calibri" w:cstheme="minorHAnsi"/>
          <w:color w:val="000000"/>
        </w:rPr>
        <w:t>,</w:t>
      </w:r>
      <w:r w:rsidRPr="00A42F3E">
        <w:rPr>
          <w:rFonts w:ascii="Calibri" w:hAnsi="Calibri" w:cstheme="minorHAnsi"/>
          <w:color w:val="000000"/>
        </w:rPr>
        <w:t xml:space="preserve"> ver </w:t>
      </w:r>
      <w:r w:rsidR="003854B0" w:rsidRPr="00A42F3E">
        <w:rPr>
          <w:rFonts w:ascii="Calibri" w:hAnsi="Calibri" w:cstheme="minorHAnsi"/>
          <w:color w:val="000000"/>
        </w:rPr>
        <w:t>Anexo VI</w:t>
      </w:r>
      <w:r w:rsidR="007B118A" w:rsidRPr="00A42F3E">
        <w:rPr>
          <w:rFonts w:ascii="Calibri" w:hAnsi="Calibri" w:cstheme="minorHAnsi"/>
          <w:color w:val="000000"/>
        </w:rPr>
        <w:t>II</w:t>
      </w:r>
      <w:r w:rsidR="003854B0" w:rsidRPr="00A42F3E">
        <w:rPr>
          <w:rFonts w:ascii="Calibri" w:hAnsi="Calibri" w:cstheme="minorHAnsi"/>
          <w:color w:val="000000"/>
        </w:rPr>
        <w:t>: Guía de procedimientos contractuales, administrativos y financieros</w:t>
      </w:r>
      <w:r w:rsidRPr="00A42F3E">
        <w:rPr>
          <w:rFonts w:ascii="Calibri" w:hAnsi="Calibri" w:cstheme="minorHAnsi"/>
          <w:color w:val="000000"/>
        </w:rPr>
        <w:t>.</w:t>
      </w:r>
    </w:p>
    <w:p w14:paraId="125674A3" w14:textId="77777777" w:rsidR="008F5C67" w:rsidRPr="00A42F3E" w:rsidRDefault="008F5C67" w:rsidP="00F90676">
      <w:pPr>
        <w:spacing w:after="0" w:line="240" w:lineRule="auto"/>
        <w:contextualSpacing/>
        <w:jc w:val="both"/>
        <w:rPr>
          <w:rFonts w:ascii="Calibri" w:hAnsi="Calibri" w:cstheme="minorHAnsi"/>
          <w:color w:val="000000"/>
        </w:rPr>
      </w:pPr>
    </w:p>
    <w:p w14:paraId="19C556AE"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 xml:space="preserve">La ejecución de los recursos requiere mucha responsabilidad y transparencia de las personas que lideran este proceso y que representan los intereses de las organizaciones. En esta etapa es importante la comunicación permanente con los profesionales o consultores asignados por el proyecto </w:t>
      </w:r>
      <w:r w:rsidR="003854B0" w:rsidRPr="00A42F3E">
        <w:rPr>
          <w:rFonts w:ascii="Calibri" w:hAnsi="Calibri" w:cstheme="minorHAnsi"/>
          <w:color w:val="000000"/>
        </w:rPr>
        <w:t>Jovenes Rurales</w:t>
      </w:r>
      <w:r w:rsidRPr="00A42F3E">
        <w:rPr>
          <w:rFonts w:ascii="Calibri" w:hAnsi="Calibri" w:cstheme="minorHAnsi"/>
          <w:color w:val="000000"/>
        </w:rPr>
        <w:t xml:space="preserve"> para solucionar cualquier duda y hacer sugerencias a la inversión.</w:t>
      </w:r>
    </w:p>
    <w:p w14:paraId="429B03F0" w14:textId="77777777" w:rsidR="008F5C67" w:rsidRPr="00A42F3E" w:rsidRDefault="008F5C67" w:rsidP="00F90676">
      <w:pPr>
        <w:spacing w:after="0" w:line="240" w:lineRule="auto"/>
        <w:contextualSpacing/>
        <w:jc w:val="both"/>
        <w:rPr>
          <w:rFonts w:ascii="Calibri" w:hAnsi="Calibri" w:cstheme="minorHAnsi"/>
          <w:color w:val="000000"/>
        </w:rPr>
      </w:pPr>
    </w:p>
    <w:p w14:paraId="4FF2E6E7"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 xml:space="preserve">Las entidades socias del proyecto </w:t>
      </w:r>
      <w:r w:rsidR="003854B0" w:rsidRPr="00A42F3E">
        <w:rPr>
          <w:rFonts w:ascii="Calibri" w:hAnsi="Calibri" w:cstheme="minorHAnsi"/>
          <w:color w:val="000000"/>
        </w:rPr>
        <w:t>Jovenes Rurales</w:t>
      </w:r>
      <w:r w:rsidRPr="00A42F3E">
        <w:rPr>
          <w:rFonts w:ascii="Calibri" w:hAnsi="Calibri" w:cstheme="minorHAnsi"/>
          <w:color w:val="000000"/>
        </w:rPr>
        <w:t xml:space="preserve"> verificarán la ejecución del presupuesto contratado en una visita mensual de seguimiento y control de la inversión en cada proyecto, con lo que se pretende generar los informes técnicos y financieros de visita</w:t>
      </w:r>
      <w:r w:rsidRPr="00A42F3E">
        <w:rPr>
          <w:rFonts w:ascii="Calibri" w:hAnsi="Calibri" w:cstheme="minorHAnsi"/>
          <w:noProof w:val="0"/>
          <w:color w:val="000000"/>
        </w:rPr>
        <w:t xml:space="preserve"> que permitan</w:t>
      </w:r>
      <w:r w:rsidRPr="00A42F3E">
        <w:rPr>
          <w:rFonts w:ascii="Calibri" w:hAnsi="Calibri" w:cstheme="minorHAnsi"/>
          <w:color w:val="000000"/>
        </w:rPr>
        <w:t xml:space="preserve"> entregar los soportes que acrediten dicha ejecución.</w:t>
      </w:r>
    </w:p>
    <w:p w14:paraId="34910828" w14:textId="77777777" w:rsidR="008F5C67" w:rsidRPr="00A42F3E" w:rsidRDefault="008F5C67" w:rsidP="00F90676">
      <w:pPr>
        <w:spacing w:after="0" w:line="240" w:lineRule="auto"/>
        <w:contextualSpacing/>
        <w:jc w:val="both"/>
        <w:rPr>
          <w:rFonts w:ascii="Calibri" w:hAnsi="Calibri" w:cstheme="minorHAnsi"/>
          <w:color w:val="000000"/>
        </w:rPr>
      </w:pPr>
    </w:p>
    <w:p w14:paraId="3AF2B103"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El seguimiento iniciará con la elaboración de una línea base del estado de la organización, para realizar un diagnóstico de la misma y un plan de intervención relacionado indudablemente con la propuesta aprobada. Las visitas se concentrarán en el control del desarrollo del plan de trabajo presentado por cada organización</w:t>
      </w:r>
      <w:r w:rsidRPr="00A42F3E">
        <w:rPr>
          <w:rFonts w:ascii="Calibri" w:hAnsi="Calibri" w:cstheme="minorHAnsi"/>
          <w:noProof w:val="0"/>
          <w:color w:val="000000"/>
        </w:rPr>
        <w:t xml:space="preserve"> y </w:t>
      </w:r>
      <w:r w:rsidRPr="00A42F3E">
        <w:rPr>
          <w:rFonts w:ascii="Calibri" w:hAnsi="Calibri" w:cstheme="minorHAnsi"/>
          <w:color w:val="000000"/>
        </w:rPr>
        <w:t xml:space="preserve">los resultados de la visita se consignaran en un acta donde se </w:t>
      </w:r>
      <w:r w:rsidRPr="00A42F3E">
        <w:rPr>
          <w:rFonts w:ascii="Calibri" w:hAnsi="Calibri" w:cstheme="minorHAnsi"/>
          <w:noProof w:val="0"/>
          <w:color w:val="000000"/>
        </w:rPr>
        <w:t>evaluarán</w:t>
      </w:r>
      <w:r w:rsidRPr="00A42F3E">
        <w:rPr>
          <w:rFonts w:ascii="Calibri" w:hAnsi="Calibri" w:cstheme="minorHAnsi"/>
          <w:color w:val="000000"/>
        </w:rPr>
        <w:t xml:space="preserve"> las actividades propuestas por la organización y se </w:t>
      </w:r>
      <w:r w:rsidRPr="00A42F3E">
        <w:rPr>
          <w:rFonts w:ascii="Calibri" w:hAnsi="Calibri" w:cstheme="minorHAnsi"/>
          <w:noProof w:val="0"/>
          <w:color w:val="000000"/>
        </w:rPr>
        <w:t>registrarán</w:t>
      </w:r>
      <w:r w:rsidRPr="00A42F3E">
        <w:rPr>
          <w:rFonts w:ascii="Calibri" w:hAnsi="Calibri" w:cstheme="minorHAnsi"/>
          <w:color w:val="000000"/>
        </w:rPr>
        <w:t xml:space="preserve"> los compromisos de las actividades a cumplir.</w:t>
      </w:r>
    </w:p>
    <w:p w14:paraId="0B7D88B3" w14:textId="77777777" w:rsidR="008F5C67" w:rsidRPr="00A42F3E" w:rsidRDefault="008F5C67" w:rsidP="00F90676">
      <w:pPr>
        <w:spacing w:after="0" w:line="240" w:lineRule="auto"/>
        <w:contextualSpacing/>
        <w:jc w:val="both"/>
        <w:rPr>
          <w:rFonts w:ascii="Calibri" w:hAnsi="Calibri" w:cstheme="minorHAnsi"/>
          <w:color w:val="000000"/>
        </w:rPr>
      </w:pPr>
    </w:p>
    <w:p w14:paraId="69F1EEE0"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No se podrán realizar compras de equipos, materiales o elementos diferentes a los aprobados por la subvención en los planes de inversión. En el evento en que se constate que la organización ya cuenta con el equipo solicitado al momento de los desembolsos, se procederá a realizar un ajuste en el plan de inversión, previa notificación al consultor encargado</w:t>
      </w:r>
      <w:r w:rsidRPr="00A42F3E">
        <w:rPr>
          <w:rFonts w:ascii="Calibri" w:hAnsi="Calibri" w:cstheme="minorHAnsi"/>
          <w:noProof w:val="0"/>
          <w:color w:val="000000"/>
        </w:rPr>
        <w:t xml:space="preserve">. Este ajuste </w:t>
      </w:r>
      <w:r w:rsidRPr="00A42F3E">
        <w:rPr>
          <w:rFonts w:ascii="Calibri" w:hAnsi="Calibri" w:cstheme="minorHAnsi"/>
          <w:color w:val="000000"/>
        </w:rPr>
        <w:t xml:space="preserve">debe ser </w:t>
      </w:r>
      <w:r w:rsidRPr="00A42F3E">
        <w:rPr>
          <w:rFonts w:ascii="Calibri" w:hAnsi="Calibri" w:cstheme="minorHAnsi"/>
          <w:noProof w:val="0"/>
          <w:color w:val="000000"/>
        </w:rPr>
        <w:t>aprobado</w:t>
      </w:r>
      <w:r w:rsidRPr="00A42F3E">
        <w:rPr>
          <w:rFonts w:ascii="Calibri" w:hAnsi="Calibri" w:cstheme="minorHAnsi"/>
          <w:color w:val="000000"/>
        </w:rPr>
        <w:t xml:space="preserve"> por la entidad contratante de la subvención.</w:t>
      </w:r>
    </w:p>
    <w:p w14:paraId="0165FBE5" w14:textId="77777777" w:rsidR="008F5C67" w:rsidRPr="00A42F3E" w:rsidRDefault="008F5C67" w:rsidP="00F90676">
      <w:pPr>
        <w:spacing w:after="0" w:line="240" w:lineRule="auto"/>
        <w:contextualSpacing/>
        <w:jc w:val="both"/>
        <w:rPr>
          <w:rFonts w:ascii="Calibri" w:hAnsi="Calibri" w:cstheme="minorHAnsi"/>
          <w:color w:val="000000"/>
        </w:rPr>
      </w:pPr>
    </w:p>
    <w:p w14:paraId="407D1E9D" w14:textId="524F26D8" w:rsidR="003B32EA"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 xml:space="preserve">No se aceptarán cambios sustanciales en el plan de inversión, salvo aquellos generados por ahorros en las compras y </w:t>
      </w:r>
      <w:r w:rsidRPr="00A42F3E">
        <w:rPr>
          <w:rFonts w:ascii="Calibri" w:hAnsi="Calibri" w:cstheme="minorHAnsi"/>
          <w:noProof w:val="0"/>
          <w:color w:val="000000"/>
        </w:rPr>
        <w:t xml:space="preserve">los </w:t>
      </w:r>
      <w:r w:rsidRPr="00A42F3E">
        <w:rPr>
          <w:rFonts w:ascii="Calibri" w:hAnsi="Calibri" w:cstheme="minorHAnsi"/>
          <w:color w:val="000000"/>
        </w:rPr>
        <w:t xml:space="preserve">que debidamente se aprueben por los supervisores y consultores asignados para cada subvención, siempre con el visto bueno de los antes mencionados. El subvencionado podrá solicitar por escrito el cambio presupuestal, mediante un oficio. </w:t>
      </w:r>
    </w:p>
    <w:p w14:paraId="419202F0" w14:textId="19877C32" w:rsidR="00385500" w:rsidRDefault="00385500" w:rsidP="00F90676">
      <w:pPr>
        <w:spacing w:after="0" w:line="240" w:lineRule="auto"/>
        <w:contextualSpacing/>
        <w:jc w:val="both"/>
        <w:rPr>
          <w:rFonts w:ascii="Calibri" w:hAnsi="Calibri" w:cstheme="minorHAnsi"/>
          <w:color w:val="000000"/>
        </w:rPr>
      </w:pPr>
    </w:p>
    <w:p w14:paraId="7DB436D1" w14:textId="68D3F902" w:rsidR="00385500" w:rsidRPr="00A42F3E" w:rsidRDefault="00A42F3E" w:rsidP="00F90676">
      <w:pPr>
        <w:spacing w:after="0" w:line="240" w:lineRule="auto"/>
        <w:contextualSpacing/>
        <w:jc w:val="both"/>
        <w:rPr>
          <w:rFonts w:ascii="Calibri" w:hAnsi="Calibri" w:cstheme="minorHAnsi"/>
          <w:color w:val="000000"/>
        </w:rPr>
      </w:pPr>
      <w:bookmarkStart w:id="50" w:name="_Hlk6321945"/>
      <w:r>
        <w:rPr>
          <w:rFonts w:ascii="Calibri" w:hAnsi="Calibri" w:cstheme="minorHAnsi"/>
          <w:color w:val="000000"/>
        </w:rPr>
        <w:t>Los presupuestos de las organizaciones Sociales de Base subvencionadas en el marco de la presente convocatoria, podran presentar variaciones en el presupuesto por un valor maximo del 10% entre las partidas de los costos directos, para este tipo de ajustes no es necesario la presentacion de comunicación oficial de cambio presupuestal. Para todo cambio suprior al porcentaje antes señalado debera enviar comunicacion por escrito solicitando dicho cambio presupuestal.</w:t>
      </w:r>
    </w:p>
    <w:bookmarkEnd w:id="50"/>
    <w:p w14:paraId="1B0C3D23" w14:textId="77777777" w:rsidR="008F5C67" w:rsidRPr="00A42F3E" w:rsidRDefault="008F5C67" w:rsidP="00F90676">
      <w:pPr>
        <w:spacing w:after="0" w:line="240" w:lineRule="auto"/>
        <w:contextualSpacing/>
        <w:jc w:val="both"/>
        <w:rPr>
          <w:rFonts w:ascii="Calibri" w:hAnsi="Calibri" w:cstheme="minorHAnsi"/>
          <w:color w:val="000000"/>
          <w:highlight w:val="magenta"/>
        </w:rPr>
      </w:pPr>
    </w:p>
    <w:p w14:paraId="3F922D53" w14:textId="77777777" w:rsidR="003B32EA" w:rsidRPr="00A42F3E" w:rsidRDefault="00BE1076" w:rsidP="00F90676">
      <w:pPr>
        <w:pStyle w:val="Default"/>
        <w:contextualSpacing/>
        <w:jc w:val="both"/>
        <w:rPr>
          <w:rFonts w:cstheme="minorHAnsi"/>
          <w:sz w:val="22"/>
          <w:szCs w:val="22"/>
          <w:lang w:val="es-ES"/>
        </w:rPr>
      </w:pPr>
      <w:r w:rsidRPr="00A42F3E">
        <w:rPr>
          <w:rFonts w:cstheme="minorHAnsi"/>
          <w:sz w:val="22"/>
          <w:szCs w:val="22"/>
          <w:lang w:val="es-ES"/>
        </w:rPr>
        <w:t>Una ejecución inadecuada de los recursos, entendida como la adquisición de elementos no aprobados en el plan de inversión, la demora en la entrega de soportes del gasto y la disposición de los equipos y materiales en un lugar diferente al concertado, entre otras causas</w:t>
      </w:r>
      <w:r w:rsidR="00517E51" w:rsidRPr="00A42F3E">
        <w:rPr>
          <w:rFonts w:cstheme="minorHAnsi"/>
          <w:sz w:val="22"/>
          <w:szCs w:val="22"/>
          <w:lang w:val="es-ES"/>
        </w:rPr>
        <w:t>,</w:t>
      </w:r>
      <w:r w:rsidRPr="00A42F3E">
        <w:rPr>
          <w:rFonts w:cstheme="minorHAnsi"/>
          <w:sz w:val="22"/>
          <w:szCs w:val="22"/>
          <w:lang w:val="es-ES"/>
        </w:rPr>
        <w:t xml:space="preserve"> dará lugar a la inelegibilidad, </w:t>
      </w:r>
      <w:r w:rsidR="00517E51" w:rsidRPr="00A42F3E">
        <w:rPr>
          <w:rFonts w:cstheme="minorHAnsi"/>
          <w:sz w:val="22"/>
          <w:szCs w:val="22"/>
          <w:lang w:val="es-ES"/>
        </w:rPr>
        <w:t xml:space="preserve">lo que </w:t>
      </w:r>
      <w:r w:rsidR="00517E51" w:rsidRPr="00A42F3E">
        <w:rPr>
          <w:rFonts w:cstheme="minorHAnsi"/>
          <w:sz w:val="22"/>
          <w:szCs w:val="22"/>
          <w:lang w:val="es-ES"/>
        </w:rPr>
        <w:lastRenderedPageBreak/>
        <w:t xml:space="preserve">supondrá que </w:t>
      </w:r>
      <w:r w:rsidRPr="00A42F3E">
        <w:rPr>
          <w:rFonts w:cstheme="minorHAnsi"/>
          <w:sz w:val="22"/>
          <w:szCs w:val="22"/>
          <w:lang w:val="es-ES"/>
        </w:rPr>
        <w:t>los subvencionados deberán devol</w:t>
      </w:r>
      <w:r w:rsidR="00BE7787" w:rsidRPr="00A42F3E">
        <w:rPr>
          <w:rFonts w:cstheme="minorHAnsi"/>
          <w:sz w:val="22"/>
          <w:szCs w:val="22"/>
          <w:lang w:val="es-ES"/>
        </w:rPr>
        <w:t>ver a las entidades socias del p</w:t>
      </w:r>
      <w:r w:rsidRPr="00A42F3E">
        <w:rPr>
          <w:rFonts w:cstheme="minorHAnsi"/>
          <w:sz w:val="22"/>
          <w:szCs w:val="22"/>
          <w:lang w:val="es-ES"/>
        </w:rPr>
        <w:t xml:space="preserve">royecto </w:t>
      </w:r>
      <w:r w:rsidR="003854B0" w:rsidRPr="00A42F3E">
        <w:rPr>
          <w:rFonts w:cstheme="minorHAnsi"/>
          <w:sz w:val="22"/>
          <w:szCs w:val="22"/>
          <w:lang w:val="es-ES"/>
        </w:rPr>
        <w:t>Jóvenes Rurales</w:t>
      </w:r>
      <w:r w:rsidRPr="00A42F3E">
        <w:rPr>
          <w:rFonts w:cstheme="minorHAnsi"/>
          <w:sz w:val="22"/>
          <w:szCs w:val="22"/>
          <w:lang w:val="es-ES"/>
        </w:rPr>
        <w:t xml:space="preserve"> los recursos entregados.</w:t>
      </w:r>
    </w:p>
    <w:p w14:paraId="65E1992C" w14:textId="77777777" w:rsidR="00660E77" w:rsidRPr="00A42F3E" w:rsidRDefault="00660E77" w:rsidP="00F90676">
      <w:pPr>
        <w:pStyle w:val="Default"/>
        <w:contextualSpacing/>
        <w:jc w:val="both"/>
        <w:rPr>
          <w:rFonts w:cstheme="minorHAnsi"/>
          <w:sz w:val="22"/>
          <w:szCs w:val="22"/>
          <w:lang w:val="es-ES"/>
        </w:rPr>
      </w:pPr>
    </w:p>
    <w:p w14:paraId="1ABE2CE4" w14:textId="77777777" w:rsidR="003B32EA" w:rsidRPr="00A42F3E" w:rsidRDefault="00660E77" w:rsidP="00F01E39">
      <w:pPr>
        <w:pStyle w:val="Ttulo2"/>
        <w:numPr>
          <w:ilvl w:val="0"/>
          <w:numId w:val="29"/>
        </w:numPr>
        <w:spacing w:before="0" w:line="240" w:lineRule="auto"/>
        <w:contextualSpacing/>
        <w:rPr>
          <w:rFonts w:ascii="Calibri" w:hAnsi="Calibri" w:cstheme="minorHAnsi"/>
          <w:b/>
          <w:color w:val="auto"/>
          <w:sz w:val="22"/>
          <w:szCs w:val="22"/>
        </w:rPr>
      </w:pPr>
      <w:bookmarkStart w:id="51" w:name="_Toc9854395"/>
      <w:r w:rsidRPr="00A42F3E">
        <w:rPr>
          <w:rFonts w:ascii="Calibri" w:hAnsi="Calibri" w:cstheme="minorHAnsi"/>
          <w:b/>
          <w:color w:val="auto"/>
          <w:sz w:val="22"/>
          <w:szCs w:val="22"/>
        </w:rPr>
        <w:t>CRITERIOS DE CIERRE</w:t>
      </w:r>
      <w:bookmarkEnd w:id="51"/>
    </w:p>
    <w:p w14:paraId="0CCCDCA1" w14:textId="77777777" w:rsidR="00660E77" w:rsidRPr="00A42F3E" w:rsidRDefault="00660E77" w:rsidP="00F90676">
      <w:pPr>
        <w:pStyle w:val="Default"/>
        <w:contextualSpacing/>
        <w:jc w:val="both"/>
        <w:rPr>
          <w:rFonts w:cstheme="minorHAnsi"/>
          <w:sz w:val="22"/>
          <w:szCs w:val="22"/>
          <w:lang w:val="es-ES"/>
        </w:rPr>
      </w:pPr>
    </w:p>
    <w:p w14:paraId="2A38D000" w14:textId="77777777" w:rsidR="003B32EA" w:rsidRPr="00A42F3E" w:rsidRDefault="003B32EA" w:rsidP="00F90676">
      <w:pPr>
        <w:pStyle w:val="Default"/>
        <w:contextualSpacing/>
        <w:jc w:val="both"/>
        <w:rPr>
          <w:rFonts w:cstheme="minorHAnsi"/>
          <w:sz w:val="22"/>
          <w:szCs w:val="22"/>
          <w:lang w:val="es-ES"/>
        </w:rPr>
      </w:pPr>
      <w:r w:rsidRPr="00A42F3E">
        <w:rPr>
          <w:rFonts w:cstheme="minorHAnsi"/>
          <w:sz w:val="22"/>
          <w:szCs w:val="22"/>
          <w:lang w:val="es-ES"/>
        </w:rPr>
        <w:t>Una vez ejecutado</w:t>
      </w:r>
      <w:r w:rsidR="00CC036E" w:rsidRPr="00A42F3E">
        <w:rPr>
          <w:rFonts w:cstheme="minorHAnsi"/>
          <w:sz w:val="22"/>
          <w:szCs w:val="22"/>
          <w:lang w:val="es-ES"/>
        </w:rPr>
        <w:t>s</w:t>
      </w:r>
      <w:r w:rsidRPr="00A42F3E">
        <w:rPr>
          <w:rFonts w:cstheme="minorHAnsi"/>
          <w:sz w:val="22"/>
          <w:szCs w:val="22"/>
          <w:lang w:val="es-ES"/>
        </w:rPr>
        <w:t xml:space="preserve"> la totalidad de los fondos del proyecto dentro del plazo pactado con la entidad contratante, el consultor asignado realizará una visita para la liquidación de los contratos mediante la firma del </w:t>
      </w:r>
      <w:r w:rsidR="00E82A39" w:rsidRPr="00A42F3E">
        <w:rPr>
          <w:rFonts w:cstheme="minorHAnsi"/>
          <w:sz w:val="22"/>
          <w:szCs w:val="22"/>
          <w:lang w:val="es-ES"/>
        </w:rPr>
        <w:t>A</w:t>
      </w:r>
      <w:r w:rsidRPr="00A42F3E">
        <w:rPr>
          <w:rFonts w:cstheme="minorHAnsi"/>
          <w:sz w:val="22"/>
          <w:szCs w:val="22"/>
          <w:lang w:val="es-ES"/>
        </w:rPr>
        <w:t xml:space="preserve">cta de liquidación. </w:t>
      </w:r>
    </w:p>
    <w:p w14:paraId="60905CBA" w14:textId="77777777" w:rsidR="003B32EA" w:rsidRPr="00A42F3E" w:rsidRDefault="003B32EA" w:rsidP="00F90676">
      <w:pPr>
        <w:pStyle w:val="Default"/>
        <w:contextualSpacing/>
        <w:jc w:val="both"/>
        <w:rPr>
          <w:rFonts w:cstheme="minorHAnsi"/>
          <w:sz w:val="22"/>
          <w:szCs w:val="22"/>
          <w:lang w:val="es-ES"/>
        </w:rPr>
      </w:pPr>
    </w:p>
    <w:p w14:paraId="1D422569" w14:textId="2AC8F120" w:rsidR="003B32EA" w:rsidRPr="00A42F3E" w:rsidRDefault="003B32EA" w:rsidP="00F90676">
      <w:pPr>
        <w:pStyle w:val="Default"/>
        <w:contextualSpacing/>
        <w:jc w:val="both"/>
        <w:rPr>
          <w:rFonts w:cstheme="minorHAnsi"/>
          <w:sz w:val="22"/>
          <w:szCs w:val="22"/>
          <w:lang w:val="es-ES"/>
        </w:rPr>
      </w:pPr>
      <w:r w:rsidRPr="00A42F3E">
        <w:rPr>
          <w:rFonts w:cstheme="minorHAnsi"/>
          <w:sz w:val="22"/>
          <w:szCs w:val="22"/>
          <w:lang w:val="es-ES"/>
        </w:rPr>
        <w:t>En es</w:t>
      </w:r>
      <w:r w:rsidR="00551AE2" w:rsidRPr="00A42F3E">
        <w:rPr>
          <w:rFonts w:cstheme="minorHAnsi"/>
          <w:sz w:val="22"/>
          <w:szCs w:val="22"/>
          <w:lang w:val="es-ES"/>
        </w:rPr>
        <w:t>e</w:t>
      </w:r>
      <w:r w:rsidRPr="00A42F3E">
        <w:rPr>
          <w:rFonts w:cstheme="minorHAnsi"/>
          <w:sz w:val="22"/>
          <w:szCs w:val="22"/>
          <w:lang w:val="es-ES"/>
        </w:rPr>
        <w:t xml:space="preserve"> momento la organización ha</w:t>
      </w:r>
      <w:r w:rsidR="00517E51" w:rsidRPr="00A42F3E">
        <w:rPr>
          <w:rFonts w:cstheme="minorHAnsi"/>
          <w:sz w:val="22"/>
          <w:szCs w:val="22"/>
          <w:lang w:val="es-ES"/>
        </w:rPr>
        <w:t>brá</w:t>
      </w:r>
      <w:r w:rsidRPr="00A42F3E">
        <w:rPr>
          <w:rFonts w:cstheme="minorHAnsi"/>
          <w:sz w:val="22"/>
          <w:szCs w:val="22"/>
          <w:lang w:val="es-ES"/>
        </w:rPr>
        <w:t xml:space="preserve"> debido ejecutar la totalidad de los fondos asignados al proyecto y entregado los soportes correspondientes de la ejecución de los mismos.</w:t>
      </w:r>
      <w:r w:rsidR="000F0060">
        <w:rPr>
          <w:rFonts w:cstheme="minorHAnsi"/>
          <w:sz w:val="22"/>
          <w:szCs w:val="22"/>
          <w:lang w:val="es-ES"/>
        </w:rPr>
        <w:t xml:space="preserve">  </w:t>
      </w:r>
      <w:r w:rsidRPr="00A42F3E">
        <w:rPr>
          <w:rFonts w:cstheme="minorHAnsi"/>
          <w:sz w:val="22"/>
          <w:szCs w:val="22"/>
          <w:lang w:val="es-ES"/>
        </w:rPr>
        <w:t xml:space="preserve"> Además</w:t>
      </w:r>
      <w:r w:rsidR="00517E51" w:rsidRPr="00A42F3E">
        <w:rPr>
          <w:rFonts w:cstheme="minorHAnsi"/>
          <w:sz w:val="22"/>
          <w:szCs w:val="22"/>
          <w:lang w:val="es-ES"/>
        </w:rPr>
        <w:t>,</w:t>
      </w:r>
      <w:r w:rsidRPr="00A42F3E">
        <w:rPr>
          <w:rFonts w:cstheme="minorHAnsi"/>
          <w:sz w:val="22"/>
          <w:szCs w:val="22"/>
          <w:lang w:val="es-ES"/>
        </w:rPr>
        <w:t xml:space="preserve"> debe</w:t>
      </w:r>
      <w:r w:rsidR="00517E51" w:rsidRPr="00A42F3E">
        <w:rPr>
          <w:rFonts w:cstheme="minorHAnsi"/>
          <w:sz w:val="22"/>
          <w:szCs w:val="22"/>
          <w:lang w:val="es-ES"/>
        </w:rPr>
        <w:t>rá</w:t>
      </w:r>
      <w:r w:rsidRPr="00A42F3E">
        <w:rPr>
          <w:rFonts w:cstheme="minorHAnsi"/>
          <w:sz w:val="22"/>
          <w:szCs w:val="22"/>
          <w:lang w:val="es-ES"/>
        </w:rPr>
        <w:t xml:space="preserve"> demostrar el logro de los objetivos de la propuesta, evidenciando los productos obtenidos y la fase que </w:t>
      </w:r>
      <w:r w:rsidR="00517E51" w:rsidRPr="00A42F3E">
        <w:rPr>
          <w:rFonts w:cstheme="minorHAnsi"/>
          <w:sz w:val="22"/>
          <w:szCs w:val="22"/>
          <w:lang w:val="es-ES"/>
        </w:rPr>
        <w:t xml:space="preserve">haya alcanzado </w:t>
      </w:r>
      <w:r w:rsidRPr="00A42F3E">
        <w:rPr>
          <w:rFonts w:cstheme="minorHAnsi"/>
          <w:sz w:val="22"/>
          <w:szCs w:val="22"/>
          <w:lang w:val="es-ES"/>
        </w:rPr>
        <w:t>la organización. A partir de a</w:t>
      </w:r>
      <w:r w:rsidR="00517E51" w:rsidRPr="00A42F3E">
        <w:rPr>
          <w:rFonts w:cstheme="minorHAnsi"/>
          <w:sz w:val="22"/>
          <w:szCs w:val="22"/>
          <w:lang w:val="es-ES"/>
        </w:rPr>
        <w:t>hí,</w:t>
      </w:r>
      <w:r w:rsidRPr="00A42F3E">
        <w:rPr>
          <w:rFonts w:cstheme="minorHAnsi"/>
          <w:sz w:val="22"/>
          <w:szCs w:val="22"/>
          <w:lang w:val="es-ES"/>
        </w:rPr>
        <w:t xml:space="preserve"> la organización aplicará sus principios misionales para el</w:t>
      </w:r>
      <w:r w:rsidR="00517E51" w:rsidRPr="00A42F3E">
        <w:rPr>
          <w:rFonts w:cstheme="minorHAnsi"/>
          <w:sz w:val="22"/>
          <w:szCs w:val="22"/>
          <w:lang w:val="es-ES"/>
        </w:rPr>
        <w:t xml:space="preserve"> </w:t>
      </w:r>
      <w:r w:rsidRPr="00A42F3E">
        <w:rPr>
          <w:rFonts w:cstheme="minorHAnsi"/>
          <w:sz w:val="22"/>
          <w:szCs w:val="22"/>
          <w:lang w:val="es-ES"/>
        </w:rPr>
        <w:t>fortalecimiento del capital social de la organización o microempresa</w:t>
      </w:r>
      <w:r w:rsidR="00517E51" w:rsidRPr="00A42F3E">
        <w:rPr>
          <w:rFonts w:cstheme="minorHAnsi"/>
          <w:sz w:val="22"/>
          <w:szCs w:val="22"/>
          <w:lang w:val="es-ES"/>
        </w:rPr>
        <w:t>, lo</w:t>
      </w:r>
      <w:r w:rsidRPr="00A42F3E">
        <w:rPr>
          <w:rFonts w:cstheme="minorHAnsi"/>
          <w:sz w:val="22"/>
          <w:szCs w:val="22"/>
          <w:lang w:val="es-ES"/>
        </w:rPr>
        <w:t xml:space="preserve"> que </w:t>
      </w:r>
      <w:r w:rsidR="00517E51" w:rsidRPr="00A42F3E">
        <w:rPr>
          <w:rFonts w:cstheme="minorHAnsi"/>
          <w:sz w:val="22"/>
          <w:szCs w:val="22"/>
          <w:lang w:val="es-ES"/>
        </w:rPr>
        <w:t>generará</w:t>
      </w:r>
      <w:r w:rsidRPr="00A42F3E">
        <w:rPr>
          <w:rFonts w:cstheme="minorHAnsi"/>
          <w:sz w:val="22"/>
          <w:szCs w:val="22"/>
          <w:lang w:val="es-ES"/>
        </w:rPr>
        <w:t xml:space="preserve"> las bases para la sostenibilidad del proceso con el apoyo del consultor, quien además anunciará la rendición de cuentas.</w:t>
      </w:r>
    </w:p>
    <w:p w14:paraId="0DA1FED2" w14:textId="77777777" w:rsidR="003B32EA" w:rsidRPr="00A42F3E" w:rsidRDefault="003B32EA" w:rsidP="00F90676">
      <w:pPr>
        <w:pStyle w:val="Default"/>
        <w:contextualSpacing/>
        <w:jc w:val="both"/>
        <w:rPr>
          <w:rFonts w:cstheme="minorHAnsi"/>
          <w:sz w:val="22"/>
          <w:szCs w:val="22"/>
          <w:lang w:val="es-ES"/>
        </w:rPr>
      </w:pPr>
    </w:p>
    <w:p w14:paraId="1AB97151" w14:textId="77777777" w:rsidR="003854B0" w:rsidRPr="00A42F3E" w:rsidRDefault="003854B0" w:rsidP="00F90676">
      <w:pPr>
        <w:pStyle w:val="Default"/>
        <w:contextualSpacing/>
        <w:jc w:val="both"/>
        <w:rPr>
          <w:rFonts w:cstheme="minorHAnsi"/>
          <w:sz w:val="22"/>
          <w:szCs w:val="22"/>
          <w:lang w:val="es-ES"/>
        </w:rPr>
      </w:pPr>
    </w:p>
    <w:p w14:paraId="573CFEA6" w14:textId="77777777" w:rsidR="003854B0" w:rsidRPr="00A42F3E" w:rsidRDefault="003854B0" w:rsidP="00F90676">
      <w:pPr>
        <w:pStyle w:val="Default"/>
        <w:contextualSpacing/>
        <w:jc w:val="both"/>
        <w:rPr>
          <w:rFonts w:cstheme="minorHAnsi"/>
          <w:sz w:val="22"/>
          <w:szCs w:val="22"/>
          <w:lang w:val="es-ES"/>
        </w:rPr>
      </w:pPr>
    </w:p>
    <w:p w14:paraId="5A02186B" w14:textId="77777777" w:rsidR="003854B0" w:rsidRPr="00A42F3E" w:rsidRDefault="003854B0" w:rsidP="00F90676">
      <w:pPr>
        <w:pStyle w:val="Default"/>
        <w:contextualSpacing/>
        <w:jc w:val="both"/>
        <w:rPr>
          <w:rFonts w:cstheme="minorHAnsi"/>
          <w:sz w:val="22"/>
          <w:szCs w:val="22"/>
          <w:lang w:val="es-ES"/>
        </w:rPr>
      </w:pPr>
    </w:p>
    <w:p w14:paraId="1D6FB337" w14:textId="77777777" w:rsidR="003854B0" w:rsidRPr="00A42F3E" w:rsidRDefault="003854B0" w:rsidP="00F90676">
      <w:pPr>
        <w:pStyle w:val="Default"/>
        <w:contextualSpacing/>
        <w:jc w:val="both"/>
        <w:rPr>
          <w:rFonts w:cstheme="minorHAnsi"/>
          <w:sz w:val="22"/>
          <w:szCs w:val="22"/>
          <w:lang w:val="es-ES"/>
        </w:rPr>
      </w:pPr>
    </w:p>
    <w:p w14:paraId="613AFF7F" w14:textId="77777777" w:rsidR="003854B0" w:rsidRPr="00A42F3E" w:rsidRDefault="003854B0" w:rsidP="00F90676">
      <w:pPr>
        <w:pStyle w:val="Default"/>
        <w:contextualSpacing/>
        <w:jc w:val="both"/>
        <w:rPr>
          <w:rFonts w:cstheme="minorHAnsi"/>
          <w:sz w:val="22"/>
          <w:szCs w:val="22"/>
          <w:lang w:val="es-ES"/>
        </w:rPr>
      </w:pPr>
    </w:p>
    <w:p w14:paraId="2F68A605" w14:textId="77777777" w:rsidR="003854B0" w:rsidRPr="00A42F3E" w:rsidRDefault="003854B0" w:rsidP="00F90676">
      <w:pPr>
        <w:pStyle w:val="Default"/>
        <w:contextualSpacing/>
        <w:jc w:val="both"/>
        <w:rPr>
          <w:rFonts w:cstheme="minorHAnsi"/>
          <w:sz w:val="22"/>
          <w:szCs w:val="22"/>
          <w:lang w:val="es-ES"/>
        </w:rPr>
      </w:pPr>
    </w:p>
    <w:p w14:paraId="5CB5E375" w14:textId="77777777" w:rsidR="003854B0" w:rsidRPr="00A42F3E" w:rsidRDefault="003854B0" w:rsidP="00F90676">
      <w:pPr>
        <w:pStyle w:val="Default"/>
        <w:contextualSpacing/>
        <w:jc w:val="both"/>
        <w:rPr>
          <w:rFonts w:cstheme="minorHAnsi"/>
          <w:sz w:val="22"/>
          <w:szCs w:val="22"/>
          <w:lang w:val="es-ES"/>
        </w:rPr>
      </w:pPr>
    </w:p>
    <w:p w14:paraId="48E3F0F2" w14:textId="77777777" w:rsidR="003854B0" w:rsidRPr="00A42F3E" w:rsidRDefault="007B118A" w:rsidP="007B118A">
      <w:pPr>
        <w:pStyle w:val="Default"/>
        <w:tabs>
          <w:tab w:val="left" w:pos="3615"/>
        </w:tabs>
        <w:contextualSpacing/>
        <w:jc w:val="both"/>
        <w:rPr>
          <w:rFonts w:cstheme="minorHAnsi"/>
          <w:sz w:val="22"/>
          <w:szCs w:val="22"/>
          <w:lang w:val="es-ES"/>
        </w:rPr>
      </w:pPr>
      <w:r w:rsidRPr="00A42F3E">
        <w:rPr>
          <w:rFonts w:cstheme="minorHAnsi"/>
          <w:sz w:val="22"/>
          <w:szCs w:val="22"/>
          <w:lang w:val="es-ES"/>
        </w:rPr>
        <w:tab/>
      </w:r>
    </w:p>
    <w:p w14:paraId="6B9F4DE7" w14:textId="77777777" w:rsidR="003854B0" w:rsidRPr="00A42F3E" w:rsidRDefault="003854B0" w:rsidP="00F90676">
      <w:pPr>
        <w:pStyle w:val="Default"/>
        <w:contextualSpacing/>
        <w:jc w:val="both"/>
        <w:rPr>
          <w:rFonts w:cstheme="minorHAnsi"/>
          <w:sz w:val="22"/>
          <w:szCs w:val="22"/>
          <w:lang w:val="es-ES"/>
        </w:rPr>
      </w:pPr>
    </w:p>
    <w:p w14:paraId="597C7686" w14:textId="77777777" w:rsidR="003854B0" w:rsidRPr="00A42F3E" w:rsidRDefault="003854B0" w:rsidP="00F90676">
      <w:pPr>
        <w:pStyle w:val="Default"/>
        <w:contextualSpacing/>
        <w:jc w:val="both"/>
        <w:rPr>
          <w:rFonts w:cstheme="minorHAnsi"/>
          <w:sz w:val="22"/>
          <w:szCs w:val="22"/>
          <w:lang w:val="es-ES"/>
        </w:rPr>
      </w:pPr>
    </w:p>
    <w:p w14:paraId="16DBEA31" w14:textId="77777777" w:rsidR="003854B0" w:rsidRPr="00A42F3E" w:rsidRDefault="003854B0" w:rsidP="00F90676">
      <w:pPr>
        <w:pStyle w:val="Default"/>
        <w:contextualSpacing/>
        <w:jc w:val="both"/>
        <w:rPr>
          <w:rFonts w:cstheme="minorHAnsi"/>
          <w:sz w:val="22"/>
          <w:szCs w:val="22"/>
          <w:lang w:val="es-ES"/>
        </w:rPr>
      </w:pPr>
    </w:p>
    <w:p w14:paraId="0DB428C7" w14:textId="77777777" w:rsidR="003854B0" w:rsidRPr="00A42F3E" w:rsidRDefault="003854B0" w:rsidP="00F90676">
      <w:pPr>
        <w:pStyle w:val="Default"/>
        <w:contextualSpacing/>
        <w:jc w:val="both"/>
        <w:rPr>
          <w:rFonts w:cstheme="minorHAnsi"/>
          <w:sz w:val="22"/>
          <w:szCs w:val="22"/>
          <w:lang w:val="es-ES"/>
        </w:rPr>
      </w:pPr>
    </w:p>
    <w:p w14:paraId="538D1F00" w14:textId="77777777" w:rsidR="003854B0" w:rsidRPr="00A42F3E" w:rsidRDefault="003854B0" w:rsidP="00F90676">
      <w:pPr>
        <w:pStyle w:val="Default"/>
        <w:contextualSpacing/>
        <w:jc w:val="both"/>
        <w:rPr>
          <w:rFonts w:cstheme="minorHAnsi"/>
          <w:sz w:val="22"/>
          <w:szCs w:val="22"/>
          <w:lang w:val="es-ES"/>
        </w:rPr>
      </w:pPr>
    </w:p>
    <w:p w14:paraId="67EB327E" w14:textId="77777777" w:rsidR="003854B0" w:rsidRPr="00A42F3E" w:rsidRDefault="003854B0" w:rsidP="00F90676">
      <w:pPr>
        <w:pStyle w:val="Default"/>
        <w:contextualSpacing/>
        <w:jc w:val="both"/>
        <w:rPr>
          <w:rFonts w:cstheme="minorHAnsi"/>
          <w:sz w:val="22"/>
          <w:szCs w:val="22"/>
          <w:lang w:val="es-ES"/>
        </w:rPr>
      </w:pPr>
    </w:p>
    <w:p w14:paraId="44FCF067" w14:textId="77777777" w:rsidR="003854B0" w:rsidRPr="00A42F3E" w:rsidRDefault="003854B0" w:rsidP="00F90676">
      <w:pPr>
        <w:pStyle w:val="Default"/>
        <w:contextualSpacing/>
        <w:jc w:val="both"/>
        <w:rPr>
          <w:rFonts w:cstheme="minorHAnsi"/>
          <w:sz w:val="22"/>
          <w:szCs w:val="22"/>
          <w:lang w:val="es-ES"/>
        </w:rPr>
      </w:pPr>
    </w:p>
    <w:p w14:paraId="369F7716" w14:textId="77777777" w:rsidR="003854B0" w:rsidRPr="00A42F3E" w:rsidRDefault="003854B0" w:rsidP="00F90676">
      <w:pPr>
        <w:pStyle w:val="Default"/>
        <w:contextualSpacing/>
        <w:jc w:val="both"/>
        <w:rPr>
          <w:rFonts w:cstheme="minorHAnsi"/>
          <w:sz w:val="22"/>
          <w:szCs w:val="22"/>
          <w:lang w:val="es-ES"/>
        </w:rPr>
      </w:pPr>
    </w:p>
    <w:p w14:paraId="1EA84E67" w14:textId="77777777" w:rsidR="003854B0" w:rsidRPr="00A42F3E" w:rsidRDefault="003854B0" w:rsidP="00F90676">
      <w:pPr>
        <w:pStyle w:val="Default"/>
        <w:contextualSpacing/>
        <w:jc w:val="both"/>
        <w:rPr>
          <w:rFonts w:cstheme="minorHAnsi"/>
          <w:sz w:val="22"/>
          <w:szCs w:val="22"/>
          <w:lang w:val="es-ES"/>
        </w:rPr>
      </w:pPr>
    </w:p>
    <w:p w14:paraId="39D47CDE" w14:textId="77777777" w:rsidR="003854B0" w:rsidRPr="00A42F3E" w:rsidRDefault="003854B0" w:rsidP="00F90676">
      <w:pPr>
        <w:pStyle w:val="Default"/>
        <w:contextualSpacing/>
        <w:jc w:val="both"/>
        <w:rPr>
          <w:rFonts w:cstheme="minorHAnsi"/>
          <w:sz w:val="22"/>
          <w:szCs w:val="22"/>
          <w:lang w:val="es-ES"/>
        </w:rPr>
      </w:pPr>
    </w:p>
    <w:p w14:paraId="27C71403" w14:textId="77777777" w:rsidR="003854B0" w:rsidRPr="00A42F3E" w:rsidRDefault="003854B0" w:rsidP="00F90676">
      <w:pPr>
        <w:pStyle w:val="Default"/>
        <w:contextualSpacing/>
        <w:jc w:val="both"/>
        <w:rPr>
          <w:rFonts w:cstheme="minorHAnsi"/>
          <w:sz w:val="22"/>
          <w:szCs w:val="22"/>
          <w:lang w:val="es-ES"/>
        </w:rPr>
      </w:pPr>
    </w:p>
    <w:p w14:paraId="1B5775E2" w14:textId="77777777" w:rsidR="003854B0" w:rsidRPr="00A42F3E" w:rsidRDefault="003854B0" w:rsidP="00F90676">
      <w:pPr>
        <w:pStyle w:val="Default"/>
        <w:contextualSpacing/>
        <w:jc w:val="both"/>
        <w:rPr>
          <w:rFonts w:cstheme="minorHAnsi"/>
          <w:sz w:val="22"/>
          <w:szCs w:val="22"/>
          <w:lang w:val="es-ES"/>
        </w:rPr>
      </w:pPr>
    </w:p>
    <w:p w14:paraId="05521AD3" w14:textId="77777777" w:rsidR="003854B0" w:rsidRPr="00A42F3E" w:rsidRDefault="003854B0" w:rsidP="00F90676">
      <w:pPr>
        <w:pStyle w:val="Default"/>
        <w:contextualSpacing/>
        <w:jc w:val="both"/>
        <w:rPr>
          <w:rFonts w:cstheme="minorHAnsi"/>
          <w:sz w:val="22"/>
          <w:szCs w:val="22"/>
          <w:lang w:val="es-ES"/>
        </w:rPr>
      </w:pPr>
    </w:p>
    <w:p w14:paraId="1EDFA438" w14:textId="77777777" w:rsidR="008F1F80" w:rsidRPr="00A42F3E" w:rsidRDefault="008F1F80" w:rsidP="00A42F3E">
      <w:pPr>
        <w:pStyle w:val="Default"/>
        <w:contextualSpacing/>
        <w:jc w:val="both"/>
        <w:rPr>
          <w:rFonts w:cstheme="minorHAnsi"/>
          <w:b/>
          <w:sz w:val="22"/>
          <w:szCs w:val="22"/>
          <w:lang w:val="es-ES"/>
        </w:rPr>
        <w:sectPr w:rsidR="008F1F80" w:rsidRPr="00A42F3E" w:rsidSect="00330B12">
          <w:headerReference w:type="default" r:id="rId12"/>
          <w:footerReference w:type="default" r:id="rId13"/>
          <w:pgSz w:w="12240" w:h="15840"/>
          <w:pgMar w:top="1418" w:right="1134" w:bottom="1418" w:left="1701" w:header="709" w:footer="709" w:gutter="0"/>
          <w:cols w:space="708"/>
          <w:docGrid w:linePitch="360"/>
        </w:sectPr>
      </w:pPr>
    </w:p>
    <w:p w14:paraId="692DE4B4" w14:textId="77777777" w:rsidR="00FB710E" w:rsidRDefault="00A7156A" w:rsidP="00A42F3E">
      <w:pPr>
        <w:pStyle w:val="Default"/>
        <w:numPr>
          <w:ilvl w:val="0"/>
          <w:numId w:val="27"/>
        </w:numPr>
        <w:contextualSpacing/>
        <w:jc w:val="both"/>
        <w:rPr>
          <w:rFonts w:cstheme="minorHAnsi"/>
          <w:b/>
          <w:sz w:val="22"/>
          <w:szCs w:val="22"/>
          <w:lang w:val="es-ES"/>
        </w:rPr>
      </w:pPr>
      <w:r w:rsidRPr="00364E84">
        <w:rPr>
          <w:rFonts w:cstheme="minorHAnsi"/>
          <w:b/>
          <w:sz w:val="22"/>
          <w:szCs w:val="22"/>
          <w:lang w:val="es-ES"/>
        </w:rPr>
        <w:lastRenderedPageBreak/>
        <w:t>CALENDARIO INDICATIVO</w:t>
      </w:r>
      <w:r w:rsidR="00FB710E">
        <w:rPr>
          <w:rFonts w:cstheme="minorHAnsi"/>
          <w:b/>
          <w:sz w:val="22"/>
          <w:szCs w:val="22"/>
          <w:lang w:val="es-ES"/>
        </w:rPr>
        <w:t xml:space="preserve"> </w:t>
      </w:r>
    </w:p>
    <w:p w14:paraId="04ABAFA5" w14:textId="759A0453" w:rsidR="003B32EA" w:rsidRPr="00A42F3E" w:rsidRDefault="00FB710E" w:rsidP="00FB710E">
      <w:pPr>
        <w:pStyle w:val="Default"/>
        <w:ind w:left="720"/>
        <w:contextualSpacing/>
        <w:jc w:val="both"/>
        <w:rPr>
          <w:rFonts w:cstheme="minorHAnsi"/>
          <w:b/>
          <w:sz w:val="22"/>
          <w:szCs w:val="22"/>
          <w:lang w:val="es-ES"/>
        </w:rPr>
      </w:pPr>
      <w:r>
        <w:rPr>
          <w:rFonts w:cstheme="minorHAnsi"/>
          <w:b/>
          <w:sz w:val="22"/>
          <w:szCs w:val="22"/>
          <w:lang w:val="es-ES"/>
        </w:rPr>
        <w:t>(ADENDA n°1- Información de interés municipio de Arenal- Anexo al final del documento)</w:t>
      </w:r>
    </w:p>
    <w:p w14:paraId="497E025D" w14:textId="77777777" w:rsidR="00196E40" w:rsidRPr="00A42F3E" w:rsidRDefault="00196E40" w:rsidP="00F90676">
      <w:pPr>
        <w:pStyle w:val="Default"/>
        <w:contextualSpacing/>
        <w:jc w:val="both"/>
        <w:rPr>
          <w:rFonts w:cstheme="minorHAnsi"/>
          <w:sz w:val="22"/>
          <w:szCs w:val="22"/>
          <w:lang w:val="es-ES"/>
        </w:rPr>
      </w:pPr>
    </w:p>
    <w:p w14:paraId="12C6DC46" w14:textId="77777777" w:rsidR="00C72192" w:rsidRPr="00A42F3E" w:rsidRDefault="00C72192" w:rsidP="00F90676">
      <w:pPr>
        <w:spacing w:after="0" w:line="240" w:lineRule="auto"/>
        <w:contextualSpacing/>
        <w:jc w:val="both"/>
        <w:rPr>
          <w:rFonts w:ascii="Calibri" w:hAnsi="Calibri" w:cstheme="minorHAnsi"/>
          <w:color w:val="000000"/>
        </w:rPr>
      </w:pPr>
    </w:p>
    <w:tbl>
      <w:tblPr>
        <w:tblW w:w="5000" w:type="pct"/>
        <w:tblLayout w:type="fixed"/>
        <w:tblCellMar>
          <w:left w:w="70" w:type="dxa"/>
          <w:right w:w="70" w:type="dxa"/>
        </w:tblCellMar>
        <w:tblLook w:val="04A0" w:firstRow="1" w:lastRow="0" w:firstColumn="1" w:lastColumn="0" w:noHBand="0" w:noVBand="1"/>
      </w:tblPr>
      <w:tblGrid>
        <w:gridCol w:w="4957"/>
        <w:gridCol w:w="4393"/>
        <w:gridCol w:w="3644"/>
      </w:tblGrid>
      <w:tr w:rsidR="00C87A8E" w:rsidRPr="00110D6B" w14:paraId="7C439E1F" w14:textId="77777777" w:rsidTr="00F01E39">
        <w:trPr>
          <w:trHeight w:val="300"/>
        </w:trPr>
        <w:tc>
          <w:tcPr>
            <w:tcW w:w="190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BFB153" w14:textId="77777777" w:rsidR="00C87A8E" w:rsidRPr="00110D6B" w:rsidRDefault="00C87A8E" w:rsidP="00F01E39">
            <w:pPr>
              <w:spacing w:after="0" w:line="240" w:lineRule="auto"/>
              <w:jc w:val="center"/>
              <w:rPr>
                <w:rFonts w:eastAsia="Times New Roman" w:cstheme="minorHAnsi"/>
                <w:b/>
                <w:bCs/>
                <w:color w:val="000000"/>
                <w:lang w:val="es-CO" w:eastAsia="es-CO"/>
              </w:rPr>
            </w:pPr>
            <w:bookmarkStart w:id="52" w:name="_Hlk1401362"/>
            <w:r w:rsidRPr="00110D6B">
              <w:rPr>
                <w:rFonts w:eastAsia="Times New Roman" w:cstheme="minorHAnsi"/>
                <w:b/>
                <w:bCs/>
                <w:color w:val="000000"/>
                <w:lang w:val="es-CO" w:eastAsia="es-CO"/>
              </w:rPr>
              <w:t>ACTIVIDAD</w:t>
            </w:r>
          </w:p>
        </w:tc>
        <w:tc>
          <w:tcPr>
            <w:tcW w:w="1690" w:type="pct"/>
            <w:tcBorders>
              <w:top w:val="single" w:sz="4" w:space="0" w:color="auto"/>
              <w:left w:val="nil"/>
              <w:bottom w:val="single" w:sz="4" w:space="0" w:color="auto"/>
              <w:right w:val="single" w:sz="4" w:space="0" w:color="auto"/>
            </w:tcBorders>
            <w:shd w:val="clear" w:color="000000" w:fill="D9D9D9"/>
            <w:vAlign w:val="center"/>
            <w:hideMark/>
          </w:tcPr>
          <w:p w14:paraId="770269E2" w14:textId="77777777" w:rsidR="00C87A8E" w:rsidRPr="00110D6B" w:rsidRDefault="00C87A8E" w:rsidP="00F01E39">
            <w:pPr>
              <w:spacing w:after="0" w:line="240" w:lineRule="auto"/>
              <w:jc w:val="center"/>
              <w:rPr>
                <w:rFonts w:eastAsia="Times New Roman" w:cstheme="minorHAnsi"/>
                <w:b/>
                <w:bCs/>
                <w:color w:val="000000"/>
                <w:lang w:val="es-CO" w:eastAsia="es-CO"/>
              </w:rPr>
            </w:pPr>
            <w:r w:rsidRPr="00110D6B">
              <w:rPr>
                <w:rFonts w:eastAsia="Times New Roman" w:cstheme="minorHAnsi"/>
                <w:b/>
                <w:bCs/>
                <w:color w:val="000000"/>
                <w:lang w:val="es-CO" w:eastAsia="es-CO"/>
              </w:rPr>
              <w:t xml:space="preserve">LUGAR </w:t>
            </w:r>
          </w:p>
        </w:tc>
        <w:tc>
          <w:tcPr>
            <w:tcW w:w="1402" w:type="pct"/>
            <w:tcBorders>
              <w:top w:val="single" w:sz="4" w:space="0" w:color="auto"/>
              <w:left w:val="nil"/>
              <w:bottom w:val="single" w:sz="4" w:space="0" w:color="auto"/>
              <w:right w:val="single" w:sz="4" w:space="0" w:color="auto"/>
            </w:tcBorders>
            <w:shd w:val="clear" w:color="000000" w:fill="D9D9D9"/>
            <w:vAlign w:val="center"/>
            <w:hideMark/>
          </w:tcPr>
          <w:p w14:paraId="32A4EDCD" w14:textId="77777777" w:rsidR="00C87A8E" w:rsidRPr="00110D6B" w:rsidRDefault="00C87A8E" w:rsidP="00F01E39">
            <w:pPr>
              <w:spacing w:after="0" w:line="240" w:lineRule="auto"/>
              <w:jc w:val="center"/>
              <w:rPr>
                <w:rFonts w:eastAsia="Times New Roman" w:cstheme="minorHAnsi"/>
                <w:b/>
                <w:bCs/>
                <w:color w:val="000000"/>
                <w:lang w:val="es-CO" w:eastAsia="es-CO"/>
              </w:rPr>
            </w:pPr>
            <w:r w:rsidRPr="00110D6B">
              <w:rPr>
                <w:rFonts w:eastAsia="Times New Roman" w:cstheme="minorHAnsi"/>
                <w:b/>
                <w:bCs/>
                <w:color w:val="000000"/>
                <w:lang w:val="es-CO" w:eastAsia="es-CO"/>
              </w:rPr>
              <w:t>FECHA</w:t>
            </w:r>
          </w:p>
        </w:tc>
      </w:tr>
      <w:tr w:rsidR="00C87A8E" w:rsidRPr="00110D6B" w14:paraId="2D791E00" w14:textId="77777777" w:rsidTr="00F01E39">
        <w:trPr>
          <w:trHeight w:val="6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4916047F"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Publicación páginas web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6CB7521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Página web de las organizaciones socias señaladas </w:t>
            </w:r>
          </w:p>
        </w:tc>
        <w:tc>
          <w:tcPr>
            <w:tcW w:w="1402" w:type="pct"/>
            <w:tcBorders>
              <w:top w:val="nil"/>
              <w:left w:val="nil"/>
              <w:bottom w:val="single" w:sz="4" w:space="0" w:color="auto"/>
              <w:right w:val="single" w:sz="4" w:space="0" w:color="auto"/>
            </w:tcBorders>
            <w:shd w:val="clear" w:color="auto" w:fill="auto"/>
            <w:vAlign w:val="center"/>
            <w:hideMark/>
          </w:tcPr>
          <w:p w14:paraId="4FD4B037" w14:textId="421C178C" w:rsidR="00C87A8E" w:rsidRPr="00110D6B" w:rsidRDefault="00317C26"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3</w:t>
            </w:r>
            <w:r w:rsidR="00C87A8E" w:rsidRPr="00110D6B">
              <w:rPr>
                <w:rFonts w:eastAsia="Times New Roman" w:cstheme="minorHAnsi"/>
                <w:color w:val="000000"/>
                <w:lang w:val="es-CO" w:eastAsia="es-CO"/>
              </w:rPr>
              <w:t xml:space="preserve"> de </w:t>
            </w:r>
            <w:r>
              <w:rPr>
                <w:rFonts w:eastAsia="Times New Roman" w:cstheme="minorHAnsi"/>
                <w:color w:val="000000"/>
                <w:lang w:val="es-CO" w:eastAsia="es-CO"/>
              </w:rPr>
              <w:t>jul</w:t>
            </w:r>
            <w:r w:rsidR="00C87A8E">
              <w:rPr>
                <w:rFonts w:eastAsia="Times New Roman" w:cstheme="minorHAnsi"/>
                <w:color w:val="000000"/>
                <w:lang w:val="es-CO" w:eastAsia="es-CO"/>
              </w:rPr>
              <w:t>io</w:t>
            </w:r>
            <w:r w:rsidR="00C87A8E" w:rsidRPr="00110D6B">
              <w:rPr>
                <w:rFonts w:eastAsia="Times New Roman" w:cstheme="minorHAnsi"/>
                <w:color w:val="000000"/>
                <w:lang w:val="es-CO" w:eastAsia="es-CO"/>
              </w:rPr>
              <w:t xml:space="preserve"> de 2019</w:t>
            </w:r>
          </w:p>
        </w:tc>
      </w:tr>
      <w:tr w:rsidR="00C87A8E" w:rsidRPr="00110D6B" w14:paraId="2F82345E" w14:textId="77777777" w:rsidTr="00F01E39">
        <w:trPr>
          <w:trHeight w:val="7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A80AEAF"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Publicación de la Convocatoria en medios de comunicación</w:t>
            </w:r>
          </w:p>
        </w:tc>
        <w:tc>
          <w:tcPr>
            <w:tcW w:w="1690" w:type="pct"/>
            <w:tcBorders>
              <w:top w:val="nil"/>
              <w:left w:val="nil"/>
              <w:bottom w:val="single" w:sz="4" w:space="0" w:color="auto"/>
              <w:right w:val="single" w:sz="4" w:space="0" w:color="auto"/>
            </w:tcBorders>
            <w:shd w:val="clear" w:color="auto" w:fill="auto"/>
            <w:vAlign w:val="center"/>
            <w:hideMark/>
          </w:tcPr>
          <w:p w14:paraId="55BA2A6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Prensa Local</w:t>
            </w:r>
          </w:p>
        </w:tc>
        <w:tc>
          <w:tcPr>
            <w:tcW w:w="1402" w:type="pct"/>
            <w:tcBorders>
              <w:top w:val="nil"/>
              <w:left w:val="nil"/>
              <w:bottom w:val="single" w:sz="4" w:space="0" w:color="auto"/>
              <w:right w:val="single" w:sz="4" w:space="0" w:color="auto"/>
            </w:tcBorders>
            <w:shd w:val="clear" w:color="auto" w:fill="auto"/>
            <w:vAlign w:val="center"/>
            <w:hideMark/>
          </w:tcPr>
          <w:p w14:paraId="61F92EB8" w14:textId="4907024E" w:rsidR="00C87A8E" w:rsidRPr="00110D6B" w:rsidRDefault="00317C26"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3</w:t>
            </w:r>
            <w:r w:rsidRPr="00110D6B">
              <w:rPr>
                <w:rFonts w:eastAsia="Times New Roman" w:cstheme="minorHAnsi"/>
                <w:color w:val="000000"/>
                <w:lang w:val="es-CO" w:eastAsia="es-CO"/>
              </w:rPr>
              <w:t xml:space="preserve"> de </w:t>
            </w:r>
            <w:r>
              <w:rPr>
                <w:rFonts w:eastAsia="Times New Roman" w:cstheme="minorHAnsi"/>
                <w:color w:val="000000"/>
                <w:lang w:val="es-CO" w:eastAsia="es-CO"/>
              </w:rPr>
              <w:t>julio</w:t>
            </w:r>
            <w:r w:rsidRPr="00110D6B">
              <w:rPr>
                <w:rFonts w:eastAsia="Times New Roman" w:cstheme="minorHAnsi"/>
                <w:color w:val="000000"/>
                <w:lang w:val="es-CO" w:eastAsia="es-CO"/>
              </w:rPr>
              <w:t xml:space="preserve"> de 2019</w:t>
            </w:r>
          </w:p>
        </w:tc>
      </w:tr>
      <w:tr w:rsidR="00C87A8E" w:rsidRPr="00110D6B" w14:paraId="772D93A6" w14:textId="77777777" w:rsidTr="00F01E39">
        <w:trPr>
          <w:trHeight w:val="12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311FC6BA"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Envío por correo electrónico y certificado a Alcaldes, directores de UMATAS, </w:t>
            </w:r>
            <w:r w:rsidRPr="00110D6B">
              <w:rPr>
                <w:rFonts w:cstheme="minorHAnsi"/>
              </w:rPr>
              <w:t xml:space="preserve">Secretarias de Desarrollo Económico </w:t>
            </w:r>
            <w:r w:rsidRPr="00110D6B">
              <w:rPr>
                <w:rFonts w:eastAsia="Times New Roman" w:cstheme="minorHAnsi"/>
                <w:color w:val="000000"/>
                <w:lang w:val="es-CO" w:eastAsia="es-CO"/>
              </w:rPr>
              <w:t xml:space="preserve">de los municipios de cobertura del proyecto </w:t>
            </w:r>
          </w:p>
        </w:tc>
        <w:tc>
          <w:tcPr>
            <w:tcW w:w="1690" w:type="pct"/>
            <w:tcBorders>
              <w:top w:val="nil"/>
              <w:left w:val="nil"/>
              <w:bottom w:val="single" w:sz="4" w:space="0" w:color="auto"/>
              <w:right w:val="single" w:sz="4" w:space="0" w:color="auto"/>
            </w:tcBorders>
            <w:shd w:val="clear" w:color="auto" w:fill="auto"/>
            <w:vAlign w:val="center"/>
            <w:hideMark/>
          </w:tcPr>
          <w:p w14:paraId="2B17997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Correos </w:t>
            </w:r>
          </w:p>
        </w:tc>
        <w:tc>
          <w:tcPr>
            <w:tcW w:w="1402" w:type="pct"/>
            <w:tcBorders>
              <w:top w:val="nil"/>
              <w:left w:val="nil"/>
              <w:bottom w:val="single" w:sz="4" w:space="0" w:color="auto"/>
              <w:right w:val="single" w:sz="4" w:space="0" w:color="auto"/>
            </w:tcBorders>
            <w:shd w:val="clear" w:color="auto" w:fill="auto"/>
            <w:vAlign w:val="center"/>
            <w:hideMark/>
          </w:tcPr>
          <w:p w14:paraId="436790DF" w14:textId="286B41F1" w:rsidR="00C87A8E" w:rsidRPr="00110D6B" w:rsidRDefault="0041798F"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3</w:t>
            </w:r>
            <w:r w:rsidRPr="00110D6B">
              <w:rPr>
                <w:rFonts w:eastAsia="Times New Roman" w:cstheme="minorHAnsi"/>
                <w:color w:val="000000"/>
                <w:lang w:val="es-CO" w:eastAsia="es-CO"/>
              </w:rPr>
              <w:t xml:space="preserve"> de </w:t>
            </w:r>
            <w:r>
              <w:rPr>
                <w:rFonts w:eastAsia="Times New Roman" w:cstheme="minorHAnsi"/>
                <w:color w:val="000000"/>
                <w:lang w:val="es-CO" w:eastAsia="es-CO"/>
              </w:rPr>
              <w:t>julio</w:t>
            </w:r>
            <w:r w:rsidRPr="00110D6B">
              <w:rPr>
                <w:rFonts w:eastAsia="Times New Roman" w:cstheme="minorHAnsi"/>
                <w:color w:val="000000"/>
                <w:lang w:val="es-CO" w:eastAsia="es-CO"/>
              </w:rPr>
              <w:t xml:space="preserve"> de 2019</w:t>
            </w:r>
          </w:p>
        </w:tc>
      </w:tr>
      <w:tr w:rsidR="00C87A8E" w:rsidRPr="00110D6B" w14:paraId="2E2DE8B4" w14:textId="77777777" w:rsidTr="00F01E39">
        <w:trPr>
          <w:trHeight w:val="900"/>
        </w:trPr>
        <w:tc>
          <w:tcPr>
            <w:tcW w:w="1907" w:type="pct"/>
            <w:tcBorders>
              <w:top w:val="nil"/>
              <w:left w:val="single" w:sz="4" w:space="0" w:color="auto"/>
              <w:bottom w:val="nil"/>
              <w:right w:val="single" w:sz="4" w:space="0" w:color="auto"/>
            </w:tcBorders>
            <w:shd w:val="clear" w:color="auto" w:fill="auto"/>
            <w:vAlign w:val="center"/>
            <w:hideMark/>
          </w:tcPr>
          <w:p w14:paraId="2A8642F0"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 xml:space="preserve">Socializaciones de la Convocatoria a más tardar 7 días </w:t>
            </w:r>
            <w:r>
              <w:rPr>
                <w:rFonts w:eastAsia="Times New Roman" w:cstheme="minorHAnsi"/>
                <w:color w:val="000000"/>
                <w:lang w:val="es-CO" w:eastAsia="es-CO"/>
              </w:rPr>
              <w:t xml:space="preserve">calendario </w:t>
            </w:r>
            <w:r w:rsidRPr="00110D6B">
              <w:rPr>
                <w:rFonts w:eastAsia="Times New Roman" w:cstheme="minorHAnsi"/>
                <w:color w:val="000000"/>
                <w:lang w:val="es-CO" w:eastAsia="es-CO"/>
              </w:rPr>
              <w:t>posterior a la divulgación de la misma en los 5 municipios de influencia del proyecto</w:t>
            </w:r>
          </w:p>
        </w:tc>
        <w:tc>
          <w:tcPr>
            <w:tcW w:w="1690" w:type="pct"/>
            <w:tcBorders>
              <w:top w:val="nil"/>
              <w:left w:val="nil"/>
              <w:bottom w:val="single" w:sz="4" w:space="0" w:color="auto"/>
              <w:right w:val="single" w:sz="4" w:space="0" w:color="auto"/>
            </w:tcBorders>
            <w:shd w:val="clear" w:color="auto" w:fill="auto"/>
            <w:vAlign w:val="center"/>
            <w:hideMark/>
          </w:tcPr>
          <w:p w14:paraId="7BC2BFEF"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Santa Rosa del Sur, Simití, San Pablo, Arenal y Morales</w:t>
            </w:r>
          </w:p>
        </w:tc>
        <w:tc>
          <w:tcPr>
            <w:tcW w:w="1402" w:type="pct"/>
            <w:tcBorders>
              <w:top w:val="nil"/>
              <w:left w:val="nil"/>
              <w:bottom w:val="single" w:sz="4" w:space="0" w:color="auto"/>
              <w:right w:val="single" w:sz="4" w:space="0" w:color="auto"/>
            </w:tcBorders>
            <w:shd w:val="clear" w:color="auto" w:fill="auto"/>
            <w:vAlign w:val="center"/>
            <w:hideMark/>
          </w:tcPr>
          <w:p w14:paraId="794A305A" w14:textId="5B5A8326" w:rsidR="00C87A8E" w:rsidRPr="00110D6B" w:rsidRDefault="008B525F" w:rsidP="009B760E">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9-</w:t>
            </w:r>
            <w:r w:rsidR="009B760E">
              <w:rPr>
                <w:rFonts w:eastAsia="Times New Roman" w:cstheme="minorHAnsi"/>
                <w:color w:val="000000"/>
                <w:lang w:val="es-CO" w:eastAsia="es-CO"/>
              </w:rPr>
              <w:t>10</w:t>
            </w:r>
            <w:r w:rsidR="00C87A8E" w:rsidRPr="00110D6B">
              <w:rPr>
                <w:rFonts w:eastAsia="Times New Roman" w:cstheme="minorHAnsi"/>
                <w:color w:val="000000"/>
                <w:lang w:val="es-CO" w:eastAsia="es-CO"/>
              </w:rPr>
              <w:t xml:space="preserve">   de </w:t>
            </w:r>
            <w:r w:rsidR="00112443">
              <w:rPr>
                <w:rFonts w:eastAsia="Times New Roman" w:cstheme="minorHAnsi"/>
                <w:color w:val="000000"/>
                <w:lang w:val="es-CO" w:eastAsia="es-CO"/>
              </w:rPr>
              <w:t>jul</w:t>
            </w:r>
            <w:r w:rsidR="00C87A8E">
              <w:rPr>
                <w:rFonts w:eastAsia="Times New Roman" w:cstheme="minorHAnsi"/>
                <w:color w:val="000000"/>
                <w:lang w:val="es-CO" w:eastAsia="es-CO"/>
              </w:rPr>
              <w:t>io</w:t>
            </w:r>
            <w:r w:rsidR="00C87A8E" w:rsidRPr="00110D6B">
              <w:rPr>
                <w:rFonts w:eastAsia="Times New Roman" w:cstheme="minorHAnsi"/>
                <w:color w:val="000000"/>
                <w:lang w:val="es-CO" w:eastAsia="es-CO"/>
              </w:rPr>
              <w:t xml:space="preserve"> de 2019</w:t>
            </w:r>
          </w:p>
        </w:tc>
      </w:tr>
      <w:tr w:rsidR="00C87A8E" w:rsidRPr="00110D6B" w14:paraId="3624450A" w14:textId="77777777" w:rsidTr="00F01E39">
        <w:trPr>
          <w:trHeight w:val="795"/>
        </w:trPr>
        <w:tc>
          <w:tcPr>
            <w:tcW w:w="19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50C8B"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Aclaraciones</w:t>
            </w:r>
          </w:p>
        </w:tc>
        <w:tc>
          <w:tcPr>
            <w:tcW w:w="1690" w:type="pct"/>
            <w:tcBorders>
              <w:top w:val="nil"/>
              <w:left w:val="nil"/>
              <w:bottom w:val="single" w:sz="4" w:space="0" w:color="auto"/>
              <w:right w:val="single" w:sz="4" w:space="0" w:color="auto"/>
            </w:tcBorders>
            <w:shd w:val="clear" w:color="auto" w:fill="auto"/>
            <w:vAlign w:val="center"/>
            <w:hideMark/>
          </w:tcPr>
          <w:p w14:paraId="1DFF1175" w14:textId="244C7373" w:rsidR="00C87A8E" w:rsidRPr="0096078D" w:rsidRDefault="00FB0D28" w:rsidP="00F01E39">
            <w:pPr>
              <w:pStyle w:val="Ttulo3"/>
              <w:shd w:val="clear" w:color="auto" w:fill="FFFFFF"/>
              <w:spacing w:line="300" w:lineRule="atLeast"/>
              <w:rPr>
                <w:rFonts w:asciiTheme="minorHAnsi" w:hAnsiTheme="minorHAnsi" w:cstheme="minorHAnsi"/>
                <w:b/>
                <w:color w:val="auto"/>
                <w:spacing w:val="5"/>
                <w:lang w:val="es-CO"/>
              </w:rPr>
            </w:pPr>
            <w:hyperlink r:id="rId14" w:history="1">
              <w:bookmarkStart w:id="53" w:name="_Toc9614998"/>
              <w:bookmarkStart w:id="54" w:name="_Toc9854396"/>
              <w:r w:rsidR="00D40653">
                <w:rPr>
                  <w:rStyle w:val="Hipervnculo"/>
                  <w:rFonts w:asciiTheme="minorHAnsi" w:eastAsia="Times New Roman" w:hAnsiTheme="minorHAnsi" w:cstheme="minorHAnsi"/>
                  <w:b/>
                  <w:color w:val="auto"/>
                  <w:lang w:val="es-CO" w:eastAsia="es-CO"/>
                </w:rPr>
                <w:t>Se reciben entre el 5  al 12</w:t>
              </w:r>
              <w:r w:rsidR="00C87A8E" w:rsidRPr="0096078D">
                <w:rPr>
                  <w:rStyle w:val="Hipervnculo"/>
                  <w:rFonts w:asciiTheme="minorHAnsi" w:eastAsia="Times New Roman" w:hAnsiTheme="minorHAnsi" w:cstheme="minorHAnsi"/>
                  <w:b/>
                  <w:color w:val="auto"/>
                  <w:lang w:val="es-CO" w:eastAsia="es-CO"/>
                </w:rPr>
                <w:t xml:space="preserve"> de </w:t>
              </w:r>
              <w:r w:rsidR="00112443">
                <w:rPr>
                  <w:rStyle w:val="Hipervnculo"/>
                  <w:rFonts w:asciiTheme="minorHAnsi" w:eastAsia="Times New Roman" w:hAnsiTheme="minorHAnsi" w:cstheme="minorHAnsi"/>
                  <w:b/>
                  <w:color w:val="auto"/>
                  <w:lang w:val="es-CO" w:eastAsia="es-CO"/>
                </w:rPr>
                <w:t>jul</w:t>
              </w:r>
              <w:r w:rsidR="00C87A8E">
                <w:rPr>
                  <w:rStyle w:val="Hipervnculo"/>
                  <w:rFonts w:asciiTheme="minorHAnsi" w:eastAsia="Times New Roman" w:hAnsiTheme="minorHAnsi" w:cstheme="minorHAnsi"/>
                  <w:b/>
                  <w:color w:val="auto"/>
                  <w:lang w:val="es-CO" w:eastAsia="es-CO"/>
                </w:rPr>
                <w:t>io</w:t>
              </w:r>
              <w:r w:rsidR="00112443">
                <w:rPr>
                  <w:rStyle w:val="Hipervnculo"/>
                  <w:rFonts w:asciiTheme="minorHAnsi" w:eastAsia="Times New Roman" w:hAnsiTheme="minorHAnsi" w:cstheme="minorHAnsi"/>
                  <w:b/>
                  <w:color w:val="auto"/>
                  <w:lang w:val="es-CO" w:eastAsia="es-CO"/>
                </w:rPr>
                <w:t xml:space="preserve"> de 2019 a</w:t>
              </w:r>
              <w:r w:rsidR="00C87A8E" w:rsidRPr="0096078D">
                <w:rPr>
                  <w:rStyle w:val="Hipervnculo"/>
                  <w:rFonts w:asciiTheme="minorHAnsi" w:eastAsia="Times New Roman" w:hAnsiTheme="minorHAnsi" w:cstheme="minorHAnsi"/>
                  <w:b/>
                  <w:color w:val="auto"/>
                  <w:lang w:val="es-CO" w:eastAsia="es-CO"/>
                </w:rPr>
                <w:t xml:space="preserve">ntes de las </w:t>
              </w:r>
              <w:r w:rsidR="00C87A8E">
                <w:rPr>
                  <w:rStyle w:val="Hipervnculo"/>
                  <w:rFonts w:asciiTheme="minorHAnsi" w:eastAsia="Times New Roman" w:hAnsiTheme="minorHAnsi" w:cstheme="minorHAnsi"/>
                  <w:b/>
                  <w:color w:val="auto"/>
                  <w:lang w:val="es-CO" w:eastAsia="es-CO"/>
                </w:rPr>
                <w:t>5</w:t>
              </w:r>
              <w:r w:rsidR="00C87A8E" w:rsidRPr="0096078D">
                <w:rPr>
                  <w:rStyle w:val="Hipervnculo"/>
                  <w:rFonts w:asciiTheme="minorHAnsi" w:eastAsia="Times New Roman" w:hAnsiTheme="minorHAnsi" w:cstheme="minorHAnsi"/>
                  <w:b/>
                  <w:color w:val="auto"/>
                  <w:lang w:val="es-CO" w:eastAsia="es-CO"/>
                </w:rPr>
                <w:t xml:space="preserve">:00 pm En el correo electrónico </w:t>
              </w:r>
            </w:hyperlink>
            <w:bookmarkStart w:id="55" w:name="_Hlk1407933"/>
            <w:r w:rsidR="00C87A8E" w:rsidRPr="0096078D">
              <w:rPr>
                <w:rStyle w:val="go"/>
                <w:rFonts w:asciiTheme="minorHAnsi" w:hAnsiTheme="minorHAnsi" w:cstheme="minorHAnsi"/>
                <w:b/>
                <w:color w:val="auto"/>
                <w:spacing w:val="5"/>
              </w:rPr>
              <w:fldChar w:fldCharType="begin"/>
            </w:r>
            <w:r w:rsidR="00C87A8E" w:rsidRPr="0096078D">
              <w:rPr>
                <w:rStyle w:val="go"/>
                <w:rFonts w:asciiTheme="minorHAnsi" w:hAnsiTheme="minorHAnsi" w:cstheme="minorHAnsi"/>
                <w:b/>
                <w:color w:val="auto"/>
                <w:spacing w:val="5"/>
              </w:rPr>
              <w:instrText xml:space="preserve"> HYPERLINK "mailto:aftjovenesrurales@gmail.com" </w:instrText>
            </w:r>
            <w:r w:rsidR="00C87A8E" w:rsidRPr="0096078D">
              <w:rPr>
                <w:rStyle w:val="go"/>
                <w:rFonts w:asciiTheme="minorHAnsi" w:hAnsiTheme="minorHAnsi" w:cstheme="minorHAnsi"/>
                <w:b/>
                <w:color w:val="auto"/>
                <w:spacing w:val="5"/>
              </w:rPr>
              <w:fldChar w:fldCharType="separate"/>
            </w:r>
            <w:r w:rsidR="00C87A8E" w:rsidRPr="0096078D">
              <w:rPr>
                <w:rStyle w:val="Hipervnculo"/>
                <w:rFonts w:asciiTheme="minorHAnsi" w:hAnsiTheme="minorHAnsi" w:cstheme="minorHAnsi"/>
                <w:b/>
                <w:color w:val="auto"/>
                <w:spacing w:val="5"/>
              </w:rPr>
              <w:t>aftjovenesrurales@gmail.com</w:t>
            </w:r>
            <w:bookmarkEnd w:id="53"/>
            <w:bookmarkEnd w:id="54"/>
            <w:r w:rsidR="00C87A8E" w:rsidRPr="0096078D">
              <w:rPr>
                <w:rStyle w:val="go"/>
                <w:rFonts w:asciiTheme="minorHAnsi" w:hAnsiTheme="minorHAnsi" w:cstheme="minorHAnsi"/>
                <w:b/>
                <w:color w:val="auto"/>
                <w:spacing w:val="5"/>
              </w:rPr>
              <w:fldChar w:fldCharType="end"/>
            </w:r>
            <w:bookmarkEnd w:id="55"/>
          </w:p>
          <w:p w14:paraId="5D4D6AA0" w14:textId="77777777" w:rsidR="00C87A8E" w:rsidRPr="00110D6B" w:rsidRDefault="00C87A8E" w:rsidP="00F01E39">
            <w:pPr>
              <w:spacing w:after="0" w:line="240" w:lineRule="auto"/>
              <w:jc w:val="both"/>
              <w:rPr>
                <w:rFonts w:eastAsia="Times New Roman" w:cstheme="minorHAnsi"/>
                <w:color w:val="000000"/>
                <w:lang w:val="es-CO" w:eastAsia="es-CO"/>
              </w:rPr>
            </w:pPr>
          </w:p>
        </w:tc>
        <w:tc>
          <w:tcPr>
            <w:tcW w:w="1402" w:type="pct"/>
            <w:vMerge w:val="restart"/>
            <w:tcBorders>
              <w:top w:val="nil"/>
              <w:left w:val="single" w:sz="4" w:space="0" w:color="auto"/>
              <w:bottom w:val="single" w:sz="4" w:space="0" w:color="auto"/>
              <w:right w:val="single" w:sz="4" w:space="0" w:color="auto"/>
            </w:tcBorders>
            <w:shd w:val="clear" w:color="auto" w:fill="auto"/>
            <w:vAlign w:val="center"/>
            <w:hideMark/>
          </w:tcPr>
          <w:p w14:paraId="7E007402" w14:textId="28CFFA13" w:rsidR="00C87A8E" w:rsidRPr="00110D6B" w:rsidRDefault="00112443"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5</w:t>
            </w:r>
            <w:r w:rsidR="00C87A8E">
              <w:rPr>
                <w:rFonts w:eastAsia="Times New Roman" w:cstheme="minorHAnsi"/>
                <w:color w:val="000000"/>
                <w:lang w:val="es-CO" w:eastAsia="es-CO"/>
              </w:rPr>
              <w:t xml:space="preserve"> </w:t>
            </w:r>
            <w:r w:rsidR="00C87A8E" w:rsidRPr="00110D6B">
              <w:rPr>
                <w:rFonts w:eastAsia="Times New Roman" w:cstheme="minorHAnsi"/>
                <w:color w:val="000000"/>
                <w:lang w:val="es-CO" w:eastAsia="es-CO"/>
              </w:rPr>
              <w:t xml:space="preserve">- </w:t>
            </w:r>
            <w:r w:rsidR="00D40653">
              <w:rPr>
                <w:rFonts w:eastAsia="Times New Roman" w:cstheme="minorHAnsi"/>
                <w:color w:val="000000"/>
                <w:lang w:val="es-CO" w:eastAsia="es-CO"/>
              </w:rPr>
              <w:t>12</w:t>
            </w:r>
            <w:r>
              <w:rPr>
                <w:rFonts w:eastAsia="Times New Roman" w:cstheme="minorHAnsi"/>
                <w:color w:val="000000"/>
                <w:lang w:val="es-CO" w:eastAsia="es-CO"/>
              </w:rPr>
              <w:t xml:space="preserve"> de jul</w:t>
            </w:r>
            <w:r w:rsidR="00C87A8E">
              <w:rPr>
                <w:rFonts w:eastAsia="Times New Roman" w:cstheme="minorHAnsi"/>
                <w:color w:val="000000"/>
                <w:lang w:val="es-CO" w:eastAsia="es-CO"/>
              </w:rPr>
              <w:t>io</w:t>
            </w:r>
            <w:r w:rsidR="00C87A8E" w:rsidRPr="00110D6B">
              <w:rPr>
                <w:rFonts w:eastAsia="Times New Roman" w:cstheme="minorHAnsi"/>
                <w:color w:val="000000"/>
                <w:lang w:val="es-CO" w:eastAsia="es-CO"/>
              </w:rPr>
              <w:t xml:space="preserve"> de 2019</w:t>
            </w:r>
          </w:p>
          <w:p w14:paraId="726F628A" w14:textId="77777777" w:rsidR="00C87A8E" w:rsidRPr="00110D6B" w:rsidRDefault="00C87A8E" w:rsidP="00F01E39">
            <w:pPr>
              <w:spacing w:after="0" w:line="240" w:lineRule="auto"/>
              <w:jc w:val="center"/>
              <w:rPr>
                <w:rFonts w:eastAsia="Times New Roman" w:cstheme="minorHAnsi"/>
                <w:color w:val="000000"/>
                <w:lang w:val="es-CO" w:eastAsia="es-CO"/>
              </w:rPr>
            </w:pPr>
          </w:p>
        </w:tc>
      </w:tr>
      <w:tr w:rsidR="00C87A8E" w:rsidRPr="00110D6B" w14:paraId="127542E1" w14:textId="77777777" w:rsidTr="00F01E39">
        <w:trPr>
          <w:trHeight w:val="795"/>
        </w:trPr>
        <w:tc>
          <w:tcPr>
            <w:tcW w:w="19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962AE" w14:textId="77777777" w:rsidR="00C87A8E" w:rsidRPr="00110D6B" w:rsidRDefault="00C87A8E" w:rsidP="00F01E39">
            <w:pPr>
              <w:spacing w:after="0" w:line="240" w:lineRule="auto"/>
              <w:rPr>
                <w:rFonts w:eastAsia="Times New Roman" w:cstheme="minorHAnsi"/>
                <w:color w:val="000000"/>
                <w:lang w:val="es-CO" w:eastAsia="es-CO"/>
              </w:rPr>
            </w:pPr>
          </w:p>
        </w:tc>
        <w:tc>
          <w:tcPr>
            <w:tcW w:w="1690" w:type="pct"/>
            <w:tcBorders>
              <w:top w:val="nil"/>
              <w:left w:val="nil"/>
              <w:bottom w:val="single" w:sz="4" w:space="0" w:color="auto"/>
              <w:right w:val="single" w:sz="4" w:space="0" w:color="auto"/>
            </w:tcBorders>
            <w:shd w:val="clear" w:color="auto" w:fill="auto"/>
            <w:vAlign w:val="center"/>
            <w:hideMark/>
          </w:tcPr>
          <w:p w14:paraId="53CB831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Las respuestas publicadas en las páginas web señaladas en el punto </w:t>
            </w:r>
            <w:r w:rsidRPr="00110D6B">
              <w:rPr>
                <w:rFonts w:eastAsia="Times New Roman" w:cstheme="minorHAnsi"/>
                <w:b/>
                <w:lang w:val="es-CO" w:eastAsia="es-CO"/>
              </w:rPr>
              <w:t>9.2</w:t>
            </w:r>
            <w:r w:rsidRPr="00110D6B">
              <w:rPr>
                <w:rFonts w:eastAsia="Times New Roman" w:cstheme="minorHAnsi"/>
                <w:color w:val="000000"/>
                <w:lang w:val="es-CO" w:eastAsia="es-CO"/>
              </w:rPr>
              <w:t xml:space="preserve"> (Aclaraciones)</w:t>
            </w:r>
          </w:p>
        </w:tc>
        <w:tc>
          <w:tcPr>
            <w:tcW w:w="1402" w:type="pct"/>
            <w:vMerge/>
            <w:tcBorders>
              <w:top w:val="nil"/>
              <w:left w:val="single" w:sz="4" w:space="0" w:color="auto"/>
              <w:bottom w:val="single" w:sz="4" w:space="0" w:color="auto"/>
              <w:right w:val="single" w:sz="4" w:space="0" w:color="auto"/>
            </w:tcBorders>
            <w:shd w:val="clear" w:color="auto" w:fill="auto"/>
            <w:vAlign w:val="center"/>
            <w:hideMark/>
          </w:tcPr>
          <w:p w14:paraId="41707640" w14:textId="77777777" w:rsidR="00C87A8E" w:rsidRPr="00110D6B" w:rsidRDefault="00C87A8E" w:rsidP="00F01E39">
            <w:pPr>
              <w:spacing w:after="0" w:line="240" w:lineRule="auto"/>
              <w:rPr>
                <w:rFonts w:eastAsia="Times New Roman" w:cstheme="minorHAnsi"/>
                <w:color w:val="000000"/>
                <w:lang w:val="es-CO" w:eastAsia="es-CO"/>
              </w:rPr>
            </w:pPr>
          </w:p>
        </w:tc>
      </w:tr>
      <w:tr w:rsidR="00C87A8E" w:rsidRPr="00110D6B" w14:paraId="03EF2121" w14:textId="77777777" w:rsidTr="00F01E39">
        <w:trPr>
          <w:trHeight w:val="7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37936C1C"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Respuesta de preguntas, quince (15) días antes del cierre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2DA734C1" w14:textId="77777777" w:rsidR="00C87A8E" w:rsidRPr="00110D6B" w:rsidRDefault="00C87A8E" w:rsidP="00F01E39">
            <w:pPr>
              <w:spacing w:after="0" w:line="240" w:lineRule="auto"/>
              <w:jc w:val="both"/>
              <w:rPr>
                <w:rFonts w:eastAsia="Times New Roman" w:cstheme="minorHAnsi"/>
                <w:color w:val="000000"/>
                <w:lang w:val="es-CO" w:eastAsia="es-CO"/>
              </w:rPr>
            </w:pPr>
          </w:p>
          <w:p w14:paraId="029FAE01"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Página web de las dos organizaciones socias señaladas en el punto </w:t>
            </w:r>
            <w:r w:rsidRPr="00110D6B">
              <w:rPr>
                <w:rFonts w:eastAsia="Times New Roman" w:cstheme="minorHAnsi"/>
                <w:b/>
                <w:lang w:val="es-CO" w:eastAsia="es-CO"/>
              </w:rPr>
              <w:t>9.2</w:t>
            </w:r>
            <w:r w:rsidRPr="00110D6B">
              <w:rPr>
                <w:rFonts w:eastAsia="Times New Roman" w:cstheme="minorHAnsi"/>
                <w:color w:val="000000"/>
                <w:lang w:val="es-CO" w:eastAsia="es-CO"/>
              </w:rPr>
              <w:t xml:space="preserve"> (Aclaraciones)</w:t>
            </w:r>
          </w:p>
        </w:tc>
        <w:tc>
          <w:tcPr>
            <w:tcW w:w="1402" w:type="pct"/>
            <w:tcBorders>
              <w:top w:val="nil"/>
              <w:left w:val="nil"/>
              <w:bottom w:val="single" w:sz="4" w:space="0" w:color="auto"/>
              <w:right w:val="single" w:sz="4" w:space="0" w:color="auto"/>
            </w:tcBorders>
            <w:shd w:val="clear" w:color="auto" w:fill="auto"/>
            <w:vAlign w:val="center"/>
            <w:hideMark/>
          </w:tcPr>
          <w:p w14:paraId="42E30054" w14:textId="77777777" w:rsidR="00C87A8E" w:rsidRPr="00110D6B" w:rsidRDefault="00C87A8E" w:rsidP="00F01E39">
            <w:pPr>
              <w:spacing w:after="0" w:line="240" w:lineRule="auto"/>
              <w:jc w:val="both"/>
              <w:rPr>
                <w:rStyle w:val="Hipervnculo"/>
                <w:rFonts w:cstheme="minorHAnsi"/>
              </w:rPr>
            </w:pPr>
            <w:r w:rsidRPr="0096078D">
              <w:rPr>
                <w:rFonts w:eastAsia="Times New Roman" w:cstheme="minorHAnsi"/>
                <w:color w:val="000000"/>
                <w:lang w:val="es-CO" w:eastAsia="es-CO"/>
              </w:rPr>
              <w:t> </w:t>
            </w:r>
            <w:hyperlink r:id="rId15" w:history="1">
              <w:r w:rsidRPr="00110D6B">
                <w:rPr>
                  <w:rStyle w:val="Hipervnculo"/>
                  <w:rFonts w:cstheme="minorHAnsi"/>
                </w:rPr>
                <w:t>http://www.fundacionhogarjuvenil.org</w:t>
              </w:r>
            </w:hyperlink>
          </w:p>
          <w:p w14:paraId="1990778E" w14:textId="0AA35AAB" w:rsidR="00C87A8E" w:rsidRPr="00110D6B" w:rsidRDefault="00112443" w:rsidP="00F01E39">
            <w:pPr>
              <w:spacing w:after="0" w:line="240" w:lineRule="auto"/>
              <w:jc w:val="center"/>
              <w:rPr>
                <w:rFonts w:cstheme="minorHAnsi"/>
              </w:rPr>
            </w:pPr>
            <w:r>
              <w:rPr>
                <w:rFonts w:cstheme="minorHAnsi"/>
              </w:rPr>
              <w:t>18 de jul</w:t>
            </w:r>
            <w:r w:rsidR="00C87A8E">
              <w:rPr>
                <w:rFonts w:cstheme="minorHAnsi"/>
              </w:rPr>
              <w:t>io de 2019</w:t>
            </w:r>
          </w:p>
          <w:p w14:paraId="56472F51" w14:textId="77777777" w:rsidR="00C87A8E" w:rsidRPr="00110D6B" w:rsidRDefault="00C87A8E" w:rsidP="00F01E39">
            <w:pPr>
              <w:spacing w:after="0" w:line="240" w:lineRule="auto"/>
              <w:jc w:val="both"/>
              <w:rPr>
                <w:rFonts w:eastAsia="Times New Roman" w:cstheme="minorHAnsi"/>
                <w:color w:val="000000"/>
                <w:lang w:val="es-CO" w:eastAsia="es-CO"/>
              </w:rPr>
            </w:pPr>
          </w:p>
        </w:tc>
      </w:tr>
      <w:tr w:rsidR="00C87A8E" w:rsidRPr="00110D6B" w14:paraId="71587AAE" w14:textId="77777777" w:rsidTr="00F01E39">
        <w:trPr>
          <w:trHeight w:val="416"/>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07D69548"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lastRenderedPageBreak/>
              <w:t xml:space="preserve">Recepción de propuestas, 30 días </w:t>
            </w:r>
            <w:r>
              <w:rPr>
                <w:rFonts w:eastAsia="Times New Roman" w:cstheme="minorHAnsi"/>
                <w:color w:val="000000"/>
                <w:lang w:val="es-CO" w:eastAsia="es-CO"/>
              </w:rPr>
              <w:t xml:space="preserve">calendario </w:t>
            </w:r>
            <w:r w:rsidRPr="00110D6B">
              <w:rPr>
                <w:rFonts w:eastAsia="Times New Roman" w:cstheme="minorHAnsi"/>
                <w:color w:val="000000"/>
                <w:lang w:val="es-CO" w:eastAsia="es-CO"/>
              </w:rPr>
              <w:t>posterior a la divulgación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4E2997AA" w14:textId="77777777" w:rsidR="00C87A8E" w:rsidRPr="00110D6B" w:rsidRDefault="00C87A8E" w:rsidP="00F01E39">
            <w:pPr>
              <w:spacing w:after="0" w:line="240" w:lineRule="auto"/>
              <w:jc w:val="both"/>
              <w:rPr>
                <w:rFonts w:cstheme="minorHAnsi"/>
              </w:rPr>
            </w:pPr>
            <w:r w:rsidRPr="00110D6B">
              <w:rPr>
                <w:rFonts w:cstheme="minorHAnsi"/>
              </w:rPr>
              <w:t>Se recibirán las propuestas en físico en la sede del proyecto “Jóvenes Rurales de la FHJ Ubicada en:</w:t>
            </w:r>
          </w:p>
          <w:p w14:paraId="2CAC2A8D" w14:textId="77777777" w:rsidR="00C87A8E" w:rsidRPr="00110D6B" w:rsidRDefault="00C87A8E" w:rsidP="00F01E39">
            <w:pPr>
              <w:spacing w:after="0" w:line="240" w:lineRule="auto"/>
              <w:jc w:val="both"/>
              <w:rPr>
                <w:rFonts w:cstheme="minorHAnsi"/>
                <w:lang w:val="es-CO"/>
              </w:rPr>
            </w:pPr>
            <w:r w:rsidRPr="00110D6B">
              <w:rPr>
                <w:rFonts w:eastAsia="Times New Roman" w:cstheme="minorHAnsi"/>
                <w:color w:val="000000"/>
                <w:lang w:val="es-CO" w:eastAsia="es-CO"/>
              </w:rPr>
              <w:t xml:space="preserve">Santa Rosa del Sur - Bolívar </w:t>
            </w:r>
          </w:p>
          <w:p w14:paraId="63E93C3C" w14:textId="77777777" w:rsidR="00C87A8E" w:rsidRPr="00110D6B" w:rsidRDefault="00C87A8E" w:rsidP="00F01E39">
            <w:pPr>
              <w:spacing w:after="0" w:line="240" w:lineRule="auto"/>
              <w:jc w:val="both"/>
              <w:rPr>
                <w:rFonts w:cstheme="minorHAnsi"/>
              </w:rPr>
            </w:pPr>
            <w:r w:rsidRPr="00110D6B">
              <w:rPr>
                <w:rFonts w:cstheme="minorHAnsi"/>
              </w:rPr>
              <w:t xml:space="preserve">Cra 11 No. 7 – 59, barrio El Carmen - Instalaciones de Aprocasur (2do piso) </w:t>
            </w:r>
          </w:p>
        </w:tc>
        <w:tc>
          <w:tcPr>
            <w:tcW w:w="1402" w:type="pct"/>
            <w:tcBorders>
              <w:top w:val="nil"/>
              <w:left w:val="nil"/>
              <w:bottom w:val="single" w:sz="4" w:space="0" w:color="auto"/>
              <w:right w:val="single" w:sz="4" w:space="0" w:color="auto"/>
            </w:tcBorders>
            <w:shd w:val="clear" w:color="auto" w:fill="auto"/>
            <w:vAlign w:val="center"/>
            <w:hideMark/>
          </w:tcPr>
          <w:p w14:paraId="05B8C1E9" w14:textId="4A8E6AAD" w:rsidR="00C87A8E" w:rsidRPr="00110D6B" w:rsidRDefault="00112443"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2</w:t>
            </w:r>
            <w:r w:rsidR="00C87A8E" w:rsidRPr="00110D6B">
              <w:rPr>
                <w:rFonts w:eastAsia="Times New Roman" w:cstheme="minorHAnsi"/>
                <w:color w:val="000000"/>
                <w:lang w:val="es-CO" w:eastAsia="es-CO"/>
              </w:rPr>
              <w:t xml:space="preserve"> de </w:t>
            </w:r>
            <w:r>
              <w:rPr>
                <w:rFonts w:eastAsia="Times New Roman" w:cstheme="minorHAnsi"/>
                <w:color w:val="000000"/>
                <w:lang w:val="es-CO" w:eastAsia="es-CO"/>
              </w:rPr>
              <w:t>Agosto</w:t>
            </w:r>
            <w:r w:rsidR="00C87A8E" w:rsidRPr="00110D6B">
              <w:rPr>
                <w:rFonts w:eastAsia="Times New Roman" w:cstheme="minorHAnsi"/>
                <w:color w:val="000000"/>
                <w:lang w:val="es-CO" w:eastAsia="es-CO"/>
              </w:rPr>
              <w:t xml:space="preserve"> de 2019</w:t>
            </w:r>
          </w:p>
          <w:p w14:paraId="1BF3C1A4" w14:textId="77777777"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Entre las 8:00 am y las 5:00 pm</w:t>
            </w:r>
          </w:p>
        </w:tc>
      </w:tr>
      <w:tr w:rsidR="00C87A8E" w:rsidRPr="00110D6B" w14:paraId="2DD1CBB6" w14:textId="77777777" w:rsidTr="00F01E39">
        <w:trPr>
          <w:trHeight w:val="12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A6757B3"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Revisión Administrativa. El día hábil posterior del cierre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199C5CD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Santa Rosa del Sur - Bolívar </w:t>
            </w:r>
          </w:p>
          <w:p w14:paraId="1EA2BD1D"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cstheme="minorHAnsi"/>
              </w:rPr>
              <w:t>Cra 11 No. 7 – 59, barrio El Carmen - Instalaciones de Aprocasur (2do piso)</w:t>
            </w:r>
          </w:p>
        </w:tc>
        <w:tc>
          <w:tcPr>
            <w:tcW w:w="1402" w:type="pct"/>
            <w:tcBorders>
              <w:top w:val="nil"/>
              <w:left w:val="nil"/>
              <w:bottom w:val="single" w:sz="4" w:space="0" w:color="auto"/>
              <w:right w:val="single" w:sz="4" w:space="0" w:color="auto"/>
            </w:tcBorders>
            <w:shd w:val="clear" w:color="auto" w:fill="auto"/>
            <w:vAlign w:val="center"/>
            <w:hideMark/>
          </w:tcPr>
          <w:p w14:paraId="643DB190" w14:textId="36CA44CA"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 xml:space="preserve">Fecha Indicativa: </w:t>
            </w:r>
            <w:r w:rsidR="00112443">
              <w:rPr>
                <w:rFonts w:eastAsia="Times New Roman" w:cstheme="minorHAnsi"/>
                <w:color w:val="000000"/>
                <w:lang w:val="es-CO" w:eastAsia="es-CO"/>
              </w:rPr>
              <w:t xml:space="preserve"> </w:t>
            </w:r>
            <w:r>
              <w:rPr>
                <w:rFonts w:eastAsia="Times New Roman" w:cstheme="minorHAnsi"/>
                <w:color w:val="000000"/>
                <w:lang w:val="es-CO" w:eastAsia="es-CO"/>
              </w:rPr>
              <w:t>5</w:t>
            </w:r>
            <w:r w:rsidRPr="00110D6B">
              <w:rPr>
                <w:rFonts w:eastAsia="Times New Roman" w:cstheme="minorHAnsi"/>
                <w:color w:val="000000"/>
                <w:lang w:val="es-CO" w:eastAsia="es-CO"/>
              </w:rPr>
              <w:t xml:space="preserve"> de </w:t>
            </w:r>
            <w:r w:rsidR="00112443">
              <w:rPr>
                <w:rFonts w:eastAsia="Times New Roman" w:cstheme="minorHAnsi"/>
                <w:color w:val="000000"/>
                <w:lang w:val="es-CO" w:eastAsia="es-CO"/>
              </w:rPr>
              <w:t>Agosto</w:t>
            </w:r>
            <w:r w:rsidRPr="00110D6B">
              <w:rPr>
                <w:rFonts w:eastAsia="Times New Roman" w:cstheme="minorHAnsi"/>
                <w:color w:val="000000"/>
                <w:lang w:val="es-CO" w:eastAsia="es-CO"/>
              </w:rPr>
              <w:t xml:space="preserve"> de 2019</w:t>
            </w:r>
          </w:p>
        </w:tc>
      </w:tr>
      <w:tr w:rsidR="00C87A8E" w:rsidRPr="00110D6B" w14:paraId="1D8AE131" w14:textId="77777777" w:rsidTr="00F01E39">
        <w:trPr>
          <w:trHeight w:val="13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480DC42"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Evaluación de propuestas, El proceso de evaluación se llevará a cabo tres (3) días después de finalizado el plazo de la Convocatoria, por un espacio de dos semanas</w:t>
            </w:r>
          </w:p>
        </w:tc>
        <w:tc>
          <w:tcPr>
            <w:tcW w:w="1690" w:type="pct"/>
            <w:tcBorders>
              <w:top w:val="nil"/>
              <w:left w:val="nil"/>
              <w:bottom w:val="single" w:sz="4" w:space="0" w:color="auto"/>
              <w:right w:val="single" w:sz="4" w:space="0" w:color="auto"/>
            </w:tcBorders>
            <w:shd w:val="clear" w:color="auto" w:fill="auto"/>
            <w:vAlign w:val="center"/>
            <w:hideMark/>
          </w:tcPr>
          <w:p w14:paraId="3E8EB355"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Santa Rosa del Sur - Bolívar </w:t>
            </w:r>
          </w:p>
          <w:p w14:paraId="0382982D" w14:textId="77777777" w:rsidR="00C87A8E" w:rsidRPr="00110D6B" w:rsidRDefault="00C87A8E" w:rsidP="00F01E39">
            <w:pPr>
              <w:spacing w:after="0" w:line="240" w:lineRule="auto"/>
              <w:jc w:val="both"/>
              <w:rPr>
                <w:rFonts w:cstheme="minorHAnsi"/>
                <w:lang w:val="es-CO"/>
              </w:rPr>
            </w:pPr>
          </w:p>
          <w:p w14:paraId="4414B716"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cstheme="minorHAnsi"/>
              </w:rPr>
              <w:t>Cra 11 No. 7 – 59, barrio El Carmen - Instalaciones de Aprocasur (2do piso)</w:t>
            </w:r>
          </w:p>
        </w:tc>
        <w:tc>
          <w:tcPr>
            <w:tcW w:w="1402" w:type="pct"/>
            <w:tcBorders>
              <w:top w:val="nil"/>
              <w:left w:val="nil"/>
              <w:bottom w:val="single" w:sz="4" w:space="0" w:color="auto"/>
              <w:right w:val="single" w:sz="4" w:space="0" w:color="auto"/>
            </w:tcBorders>
            <w:shd w:val="clear" w:color="auto" w:fill="auto"/>
            <w:vAlign w:val="center"/>
            <w:hideMark/>
          </w:tcPr>
          <w:p w14:paraId="69C09E6E" w14:textId="4CE42B50"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sidR="009C4DFC">
              <w:rPr>
                <w:rFonts w:eastAsia="Times New Roman" w:cstheme="minorHAnsi"/>
                <w:color w:val="000000"/>
                <w:lang w:val="es-CO" w:eastAsia="es-CO"/>
              </w:rPr>
              <w:t xml:space="preserve"> 8</w:t>
            </w:r>
            <w:r>
              <w:rPr>
                <w:rFonts w:eastAsia="Times New Roman" w:cstheme="minorHAnsi"/>
                <w:color w:val="000000"/>
                <w:lang w:val="es-CO" w:eastAsia="es-CO"/>
              </w:rPr>
              <w:t xml:space="preserve"> </w:t>
            </w:r>
            <w:r w:rsidRPr="00110D6B">
              <w:rPr>
                <w:rFonts w:eastAsia="Times New Roman" w:cstheme="minorHAnsi"/>
                <w:color w:val="000000"/>
                <w:lang w:val="es-CO" w:eastAsia="es-CO"/>
              </w:rPr>
              <w:t xml:space="preserve">- </w:t>
            </w:r>
            <w:r w:rsidR="009C4DFC">
              <w:rPr>
                <w:rFonts w:eastAsia="Times New Roman" w:cstheme="minorHAnsi"/>
                <w:color w:val="000000"/>
                <w:lang w:val="es-CO" w:eastAsia="es-CO"/>
              </w:rPr>
              <w:t>22 de Agosto</w:t>
            </w:r>
            <w:r w:rsidRPr="00110D6B">
              <w:rPr>
                <w:rFonts w:eastAsia="Times New Roman" w:cstheme="minorHAnsi"/>
                <w:color w:val="000000"/>
                <w:lang w:val="es-CO" w:eastAsia="es-CO"/>
              </w:rPr>
              <w:t xml:space="preserve"> de 2019</w:t>
            </w:r>
          </w:p>
        </w:tc>
      </w:tr>
      <w:tr w:rsidR="00C87A8E" w:rsidRPr="00110D6B" w14:paraId="13CAE931" w14:textId="77777777" w:rsidTr="00F01E39">
        <w:trPr>
          <w:trHeight w:val="9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73EDD89C"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Visita in situ, por un espacio de dos semanas posterior a la finalización de la evaluación de propuestas</w:t>
            </w:r>
          </w:p>
        </w:tc>
        <w:tc>
          <w:tcPr>
            <w:tcW w:w="1690" w:type="pct"/>
            <w:tcBorders>
              <w:top w:val="nil"/>
              <w:left w:val="nil"/>
              <w:bottom w:val="single" w:sz="4" w:space="0" w:color="auto"/>
              <w:right w:val="single" w:sz="4" w:space="0" w:color="auto"/>
            </w:tcBorders>
            <w:shd w:val="clear" w:color="auto" w:fill="auto"/>
            <w:vAlign w:val="center"/>
            <w:hideMark/>
          </w:tcPr>
          <w:p w14:paraId="069BC147"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Lugares de operación de los proyectos seleccionados</w:t>
            </w:r>
          </w:p>
        </w:tc>
        <w:tc>
          <w:tcPr>
            <w:tcW w:w="1402" w:type="pct"/>
            <w:tcBorders>
              <w:top w:val="nil"/>
              <w:left w:val="nil"/>
              <w:bottom w:val="single" w:sz="4" w:space="0" w:color="auto"/>
              <w:right w:val="single" w:sz="4" w:space="0" w:color="auto"/>
            </w:tcBorders>
            <w:shd w:val="clear" w:color="auto" w:fill="auto"/>
            <w:vAlign w:val="center"/>
            <w:hideMark/>
          </w:tcPr>
          <w:p w14:paraId="205263C9" w14:textId="34F4A6FC"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 xml:space="preserve">Fecha Indicativa: </w:t>
            </w:r>
            <w:r w:rsidR="009C4DFC">
              <w:rPr>
                <w:rFonts w:eastAsia="Times New Roman" w:cstheme="minorHAnsi"/>
                <w:color w:val="000000"/>
                <w:lang w:val="es-CO" w:eastAsia="es-CO"/>
              </w:rPr>
              <w:t>23 de Agosto</w:t>
            </w:r>
            <w:r>
              <w:rPr>
                <w:rFonts w:eastAsia="Times New Roman" w:cstheme="minorHAnsi"/>
                <w:color w:val="000000"/>
                <w:lang w:val="es-CO" w:eastAsia="es-CO"/>
              </w:rPr>
              <w:t xml:space="preserve"> </w:t>
            </w:r>
            <w:r w:rsidRPr="00110D6B">
              <w:rPr>
                <w:rFonts w:eastAsia="Times New Roman" w:cstheme="minorHAnsi"/>
                <w:color w:val="000000"/>
                <w:lang w:val="es-CO" w:eastAsia="es-CO"/>
              </w:rPr>
              <w:t xml:space="preserve">- </w:t>
            </w:r>
            <w:r w:rsidR="009C4DFC">
              <w:rPr>
                <w:rFonts w:eastAsia="Times New Roman" w:cstheme="minorHAnsi"/>
                <w:color w:val="000000"/>
                <w:lang w:val="es-CO" w:eastAsia="es-CO"/>
              </w:rPr>
              <w:t>6</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2B18C578" w14:textId="77777777" w:rsidTr="00F01E39">
        <w:trPr>
          <w:trHeight w:val="6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A60C81A"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Publicación de los resultados</w:t>
            </w:r>
          </w:p>
        </w:tc>
        <w:tc>
          <w:tcPr>
            <w:tcW w:w="1690" w:type="pct"/>
            <w:tcBorders>
              <w:top w:val="nil"/>
              <w:left w:val="nil"/>
              <w:bottom w:val="single" w:sz="4" w:space="0" w:color="auto"/>
              <w:right w:val="single" w:sz="4" w:space="0" w:color="auto"/>
            </w:tcBorders>
            <w:shd w:val="clear" w:color="auto" w:fill="auto"/>
            <w:vAlign w:val="center"/>
            <w:hideMark/>
          </w:tcPr>
          <w:p w14:paraId="1DE97C57" w14:textId="77777777" w:rsidR="00C87A8E" w:rsidRPr="00110D6B" w:rsidRDefault="00C87A8E" w:rsidP="00F01E39">
            <w:pPr>
              <w:spacing w:after="0" w:line="240" w:lineRule="auto"/>
              <w:jc w:val="both"/>
              <w:rPr>
                <w:rFonts w:eastAsia="Times New Roman" w:cstheme="minorHAnsi"/>
                <w:color w:val="000000"/>
                <w:lang w:eastAsia="es-CO"/>
              </w:rPr>
            </w:pPr>
            <w:r w:rsidRPr="00110D6B">
              <w:rPr>
                <w:rFonts w:eastAsia="Times New Roman" w:cstheme="minorHAnsi"/>
                <w:color w:val="000000"/>
                <w:lang w:val="es-CO" w:eastAsia="es-CO"/>
              </w:rPr>
              <w:t xml:space="preserve">Página web de las dos organizaciones socias señaladas en el punto </w:t>
            </w:r>
            <w:r w:rsidRPr="00110D6B">
              <w:rPr>
                <w:rFonts w:eastAsia="Times New Roman" w:cstheme="minorHAnsi"/>
                <w:b/>
                <w:color w:val="000000"/>
                <w:lang w:val="es-CO" w:eastAsia="es-CO"/>
              </w:rPr>
              <w:t>9.5</w:t>
            </w:r>
            <w:r w:rsidRPr="00110D6B">
              <w:rPr>
                <w:rFonts w:eastAsia="Times New Roman" w:cstheme="minorHAnsi"/>
                <w:color w:val="000000"/>
                <w:lang w:val="es-CO" w:eastAsia="es-CO"/>
              </w:rPr>
              <w:t xml:space="preserve"> (Plazo de la convocatoria)</w:t>
            </w:r>
          </w:p>
        </w:tc>
        <w:tc>
          <w:tcPr>
            <w:tcW w:w="1402" w:type="pct"/>
            <w:tcBorders>
              <w:top w:val="nil"/>
              <w:left w:val="nil"/>
              <w:bottom w:val="single" w:sz="4" w:space="0" w:color="auto"/>
              <w:right w:val="single" w:sz="4" w:space="0" w:color="auto"/>
            </w:tcBorders>
            <w:shd w:val="clear" w:color="auto" w:fill="auto"/>
            <w:vAlign w:val="center"/>
            <w:hideMark/>
          </w:tcPr>
          <w:p w14:paraId="2153E8DA" w14:textId="6EC56D00"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Pr>
                <w:rFonts w:eastAsia="Times New Roman" w:cstheme="minorHAnsi"/>
                <w:color w:val="000000"/>
                <w:lang w:val="es-CO" w:eastAsia="es-CO"/>
              </w:rPr>
              <w:t xml:space="preserve"> </w:t>
            </w:r>
            <w:r w:rsidR="009C4DFC">
              <w:rPr>
                <w:rFonts w:eastAsia="Times New Roman" w:cstheme="minorHAnsi"/>
                <w:color w:val="000000"/>
                <w:lang w:val="es-CO" w:eastAsia="es-CO"/>
              </w:rPr>
              <w:t>13</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2A3D59C7"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705C5100"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Entrega de documentación pendiente para elaboración de contratos </w:t>
            </w:r>
          </w:p>
        </w:tc>
        <w:tc>
          <w:tcPr>
            <w:tcW w:w="1690" w:type="pct"/>
            <w:tcBorders>
              <w:top w:val="nil"/>
              <w:left w:val="nil"/>
              <w:bottom w:val="single" w:sz="4" w:space="0" w:color="auto"/>
              <w:right w:val="single" w:sz="4" w:space="0" w:color="auto"/>
            </w:tcBorders>
            <w:shd w:val="clear" w:color="auto" w:fill="auto"/>
            <w:vAlign w:val="center"/>
          </w:tcPr>
          <w:p w14:paraId="209C66FC"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 fundación en Santa Rosa del sur</w:t>
            </w:r>
          </w:p>
        </w:tc>
        <w:tc>
          <w:tcPr>
            <w:tcW w:w="1402" w:type="pct"/>
            <w:tcBorders>
              <w:top w:val="nil"/>
              <w:left w:val="nil"/>
              <w:bottom w:val="single" w:sz="4" w:space="0" w:color="auto"/>
              <w:right w:val="single" w:sz="4" w:space="0" w:color="auto"/>
            </w:tcBorders>
            <w:shd w:val="clear" w:color="auto" w:fill="auto"/>
            <w:vAlign w:val="center"/>
          </w:tcPr>
          <w:p w14:paraId="2B27A04C" w14:textId="7C5C9706"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Pr>
                <w:rFonts w:eastAsia="Times New Roman" w:cstheme="minorHAnsi"/>
                <w:color w:val="000000"/>
                <w:lang w:val="es-CO" w:eastAsia="es-CO"/>
              </w:rPr>
              <w:t xml:space="preserve"> </w:t>
            </w:r>
            <w:r w:rsidRPr="00110D6B">
              <w:rPr>
                <w:rFonts w:eastAsia="Times New Roman" w:cstheme="minorHAnsi"/>
                <w:color w:val="000000"/>
                <w:lang w:val="es-CO" w:eastAsia="es-CO"/>
              </w:rPr>
              <w:t>2</w:t>
            </w:r>
            <w:r w:rsidR="009C4DFC">
              <w:rPr>
                <w:rFonts w:eastAsia="Times New Roman" w:cstheme="minorHAnsi"/>
                <w:color w:val="000000"/>
                <w:lang w:val="es-CO" w:eastAsia="es-CO"/>
              </w:rPr>
              <w:t>0</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381DA581"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0EA9FCCA"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Firma de los contratos</w:t>
            </w:r>
          </w:p>
        </w:tc>
        <w:tc>
          <w:tcPr>
            <w:tcW w:w="1690" w:type="pct"/>
            <w:tcBorders>
              <w:top w:val="nil"/>
              <w:left w:val="nil"/>
              <w:bottom w:val="single" w:sz="4" w:space="0" w:color="auto"/>
              <w:right w:val="single" w:sz="4" w:space="0" w:color="auto"/>
            </w:tcBorders>
            <w:shd w:val="clear" w:color="auto" w:fill="auto"/>
            <w:vAlign w:val="center"/>
          </w:tcPr>
          <w:p w14:paraId="2A538E87"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 fundación en Santa Rosa del Sur</w:t>
            </w:r>
          </w:p>
        </w:tc>
        <w:tc>
          <w:tcPr>
            <w:tcW w:w="1402" w:type="pct"/>
            <w:tcBorders>
              <w:top w:val="nil"/>
              <w:left w:val="nil"/>
              <w:bottom w:val="single" w:sz="4" w:space="0" w:color="auto"/>
              <w:right w:val="single" w:sz="4" w:space="0" w:color="auto"/>
            </w:tcBorders>
            <w:shd w:val="clear" w:color="auto" w:fill="auto"/>
            <w:vAlign w:val="center"/>
          </w:tcPr>
          <w:p w14:paraId="628F8CE9" w14:textId="118CFEB3"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sidR="003F7349">
              <w:rPr>
                <w:rFonts w:eastAsia="Times New Roman" w:cstheme="minorHAnsi"/>
                <w:color w:val="000000"/>
                <w:lang w:val="es-CO" w:eastAsia="es-CO"/>
              </w:rPr>
              <w:t xml:space="preserve"> 27</w:t>
            </w:r>
            <w:r w:rsidRPr="00110D6B">
              <w:rPr>
                <w:rFonts w:eastAsia="Times New Roman" w:cstheme="minorHAnsi"/>
                <w:color w:val="000000"/>
                <w:lang w:val="es-CO" w:eastAsia="es-CO"/>
              </w:rPr>
              <w:t xml:space="preserve"> de </w:t>
            </w:r>
            <w:r w:rsidR="003F7349">
              <w:rPr>
                <w:rFonts w:eastAsia="Times New Roman" w:cstheme="minorHAnsi"/>
                <w:color w:val="000000"/>
                <w:lang w:val="es-CO" w:eastAsia="es-CO"/>
              </w:rPr>
              <w:t xml:space="preserve"> </w:t>
            </w:r>
            <w:r w:rsidR="00A20782">
              <w:rPr>
                <w:rFonts w:eastAsia="Times New Roman" w:cstheme="minorHAnsi"/>
                <w:color w:val="000000"/>
                <w:lang w:val="es-CO" w:eastAsia="es-CO"/>
              </w:rPr>
              <w:t>Septiembre</w:t>
            </w:r>
            <w:r>
              <w:rPr>
                <w:rFonts w:eastAsia="Times New Roman" w:cstheme="minorHAnsi"/>
                <w:color w:val="000000"/>
                <w:lang w:val="es-CO" w:eastAsia="es-CO"/>
              </w:rPr>
              <w:t xml:space="preserve"> </w:t>
            </w:r>
            <w:r w:rsidRPr="00110D6B">
              <w:rPr>
                <w:rFonts w:eastAsia="Times New Roman" w:cstheme="minorHAnsi"/>
                <w:color w:val="000000"/>
                <w:lang w:val="es-CO" w:eastAsia="es-CO"/>
              </w:rPr>
              <w:t>de 2019</w:t>
            </w:r>
          </w:p>
        </w:tc>
      </w:tr>
      <w:tr w:rsidR="00C87A8E" w:rsidRPr="00110D6B" w14:paraId="05AE95A9"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4631E0D"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Taller Administrativo</w:t>
            </w:r>
          </w:p>
        </w:tc>
        <w:tc>
          <w:tcPr>
            <w:tcW w:w="1690" w:type="pct"/>
            <w:tcBorders>
              <w:top w:val="nil"/>
              <w:left w:val="nil"/>
              <w:bottom w:val="single" w:sz="4" w:space="0" w:color="auto"/>
              <w:right w:val="single" w:sz="4" w:space="0" w:color="auto"/>
            </w:tcBorders>
            <w:shd w:val="clear" w:color="auto" w:fill="auto"/>
            <w:vAlign w:val="center"/>
            <w:hideMark/>
          </w:tcPr>
          <w:p w14:paraId="4984D0E8" w14:textId="77777777" w:rsidR="00C87A8E" w:rsidRPr="00110D6B" w:rsidRDefault="00C87A8E" w:rsidP="00F01E39">
            <w:pPr>
              <w:spacing w:after="0" w:line="240" w:lineRule="auto"/>
              <w:jc w:val="both"/>
              <w:rPr>
                <w:rFonts w:eastAsia="Times New Roman" w:cstheme="minorHAnsi"/>
                <w:color w:val="000000"/>
                <w:lang w:eastAsia="es-CO"/>
              </w:rPr>
            </w:pPr>
            <w:r w:rsidRPr="00110D6B">
              <w:rPr>
                <w:rFonts w:eastAsia="Times New Roman" w:cstheme="minorHAnsi"/>
                <w:color w:val="000000"/>
                <w:lang w:val="es-CO" w:eastAsia="es-CO"/>
              </w:rPr>
              <w:t>Santa Rosa del sur</w:t>
            </w:r>
          </w:p>
        </w:tc>
        <w:tc>
          <w:tcPr>
            <w:tcW w:w="1402" w:type="pct"/>
            <w:tcBorders>
              <w:top w:val="nil"/>
              <w:left w:val="nil"/>
              <w:bottom w:val="single" w:sz="4" w:space="0" w:color="auto"/>
              <w:right w:val="single" w:sz="4" w:space="0" w:color="auto"/>
            </w:tcBorders>
            <w:shd w:val="clear" w:color="auto" w:fill="auto"/>
            <w:vAlign w:val="center"/>
            <w:hideMark/>
          </w:tcPr>
          <w:p w14:paraId="074F3B9C" w14:textId="6A198073"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 xml:space="preserve">Fecha Indicativa: </w:t>
            </w:r>
            <w:r w:rsidR="003F7349">
              <w:rPr>
                <w:rFonts w:eastAsia="Times New Roman" w:cstheme="minorHAnsi"/>
                <w:color w:val="000000"/>
                <w:lang w:val="es-CO" w:eastAsia="es-CO"/>
              </w:rPr>
              <w:t xml:space="preserve"> 27</w:t>
            </w:r>
            <w:r w:rsidRPr="00110D6B">
              <w:rPr>
                <w:rFonts w:eastAsia="Times New Roman" w:cstheme="minorHAnsi"/>
                <w:color w:val="000000"/>
                <w:lang w:val="es-CO" w:eastAsia="es-CO"/>
              </w:rPr>
              <w:t xml:space="preserve"> </w:t>
            </w:r>
            <w:r w:rsidR="003F7349">
              <w:rPr>
                <w:rFonts w:eastAsia="Times New Roman" w:cstheme="minorHAnsi"/>
                <w:color w:val="000000"/>
                <w:lang w:val="es-CO" w:eastAsia="es-CO"/>
              </w:rPr>
              <w:t>y 28</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678176DC"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15B01A8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Primer desembolso</w:t>
            </w:r>
          </w:p>
        </w:tc>
        <w:tc>
          <w:tcPr>
            <w:tcW w:w="1690" w:type="pct"/>
            <w:tcBorders>
              <w:top w:val="nil"/>
              <w:left w:val="nil"/>
              <w:bottom w:val="single" w:sz="4" w:space="0" w:color="auto"/>
              <w:right w:val="single" w:sz="4" w:space="0" w:color="auto"/>
            </w:tcBorders>
            <w:shd w:val="clear" w:color="auto" w:fill="auto"/>
            <w:vAlign w:val="center"/>
          </w:tcPr>
          <w:p w14:paraId="1FF6BEB5"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 fundación en Cartagena</w:t>
            </w:r>
          </w:p>
        </w:tc>
        <w:tc>
          <w:tcPr>
            <w:tcW w:w="1402" w:type="pct"/>
            <w:tcBorders>
              <w:top w:val="nil"/>
              <w:left w:val="nil"/>
              <w:bottom w:val="single" w:sz="4" w:space="0" w:color="auto"/>
              <w:right w:val="single" w:sz="4" w:space="0" w:color="auto"/>
            </w:tcBorders>
            <w:shd w:val="clear" w:color="auto" w:fill="auto"/>
            <w:vAlign w:val="center"/>
          </w:tcPr>
          <w:p w14:paraId="57FEDD6D" w14:textId="04FD3BC2"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sidR="003F7349">
              <w:rPr>
                <w:rFonts w:eastAsia="Times New Roman" w:cstheme="minorHAnsi"/>
                <w:color w:val="000000"/>
                <w:lang w:val="es-CO" w:eastAsia="es-CO"/>
              </w:rPr>
              <w:t xml:space="preserve"> 0</w:t>
            </w:r>
            <w:r w:rsidR="00A20782">
              <w:rPr>
                <w:rFonts w:eastAsia="Times New Roman" w:cstheme="minorHAnsi"/>
                <w:color w:val="000000"/>
                <w:lang w:val="es-CO" w:eastAsia="es-CO"/>
              </w:rPr>
              <w:t>2</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Octubre</w:t>
            </w:r>
            <w:r w:rsidRPr="00110D6B">
              <w:rPr>
                <w:rFonts w:eastAsia="Times New Roman" w:cstheme="minorHAnsi"/>
                <w:color w:val="000000"/>
                <w:lang w:val="es-CO" w:eastAsia="es-CO"/>
              </w:rPr>
              <w:t xml:space="preserve"> de 2019</w:t>
            </w:r>
          </w:p>
        </w:tc>
      </w:tr>
      <w:tr w:rsidR="00C87A8E" w:rsidRPr="00110D6B" w14:paraId="734B0762"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6CB9D513"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Firma acta de inicio</w:t>
            </w:r>
          </w:p>
        </w:tc>
        <w:tc>
          <w:tcPr>
            <w:tcW w:w="1690" w:type="pct"/>
            <w:tcBorders>
              <w:top w:val="nil"/>
              <w:left w:val="nil"/>
              <w:bottom w:val="single" w:sz="4" w:space="0" w:color="auto"/>
              <w:right w:val="single" w:sz="4" w:space="0" w:color="auto"/>
            </w:tcBorders>
            <w:shd w:val="clear" w:color="auto" w:fill="auto"/>
            <w:vAlign w:val="center"/>
          </w:tcPr>
          <w:p w14:paraId="30301D1C"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En reunión con el supervisor, una vez hayan recibido el primer desembolso</w:t>
            </w:r>
          </w:p>
        </w:tc>
        <w:tc>
          <w:tcPr>
            <w:tcW w:w="1402" w:type="pct"/>
            <w:tcBorders>
              <w:top w:val="nil"/>
              <w:left w:val="nil"/>
              <w:bottom w:val="single" w:sz="4" w:space="0" w:color="auto"/>
              <w:right w:val="single" w:sz="4" w:space="0" w:color="auto"/>
            </w:tcBorders>
            <w:shd w:val="clear" w:color="auto" w:fill="auto"/>
            <w:vAlign w:val="center"/>
          </w:tcPr>
          <w:p w14:paraId="40D98188" w14:textId="223D4C73"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Pr>
                <w:rFonts w:eastAsia="Times New Roman" w:cstheme="minorHAnsi"/>
                <w:color w:val="000000"/>
                <w:lang w:val="es-CO" w:eastAsia="es-CO"/>
              </w:rPr>
              <w:t xml:space="preserve"> </w:t>
            </w:r>
            <w:r w:rsidRPr="00110D6B">
              <w:rPr>
                <w:rFonts w:eastAsia="Times New Roman" w:cstheme="minorHAnsi"/>
                <w:color w:val="000000"/>
                <w:lang w:val="es-CO" w:eastAsia="es-CO"/>
              </w:rPr>
              <w:t>0</w:t>
            </w:r>
            <w:r>
              <w:rPr>
                <w:rFonts w:eastAsia="Times New Roman" w:cstheme="minorHAnsi"/>
                <w:color w:val="000000"/>
                <w:lang w:val="es-CO" w:eastAsia="es-CO"/>
              </w:rPr>
              <w:t>3</w:t>
            </w:r>
            <w:r w:rsidRPr="00110D6B">
              <w:rPr>
                <w:rFonts w:eastAsia="Times New Roman" w:cstheme="minorHAnsi"/>
                <w:color w:val="000000"/>
                <w:lang w:val="es-CO" w:eastAsia="es-CO"/>
              </w:rPr>
              <w:t xml:space="preserve"> – 0</w:t>
            </w:r>
            <w:r w:rsidR="008255E0">
              <w:rPr>
                <w:rFonts w:eastAsia="Times New Roman" w:cstheme="minorHAnsi"/>
                <w:color w:val="000000"/>
                <w:lang w:val="es-CO" w:eastAsia="es-CO"/>
              </w:rPr>
              <w:t>7</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Octubre</w:t>
            </w:r>
            <w:r w:rsidRPr="00110D6B">
              <w:rPr>
                <w:rFonts w:eastAsia="Times New Roman" w:cstheme="minorHAnsi"/>
                <w:color w:val="000000"/>
                <w:lang w:val="es-CO" w:eastAsia="es-CO"/>
              </w:rPr>
              <w:t xml:space="preserve"> de 2019</w:t>
            </w:r>
          </w:p>
        </w:tc>
      </w:tr>
      <w:tr w:rsidR="00C87A8E" w:rsidRPr="00110D6B" w14:paraId="21AD9300"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206737A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lastRenderedPageBreak/>
              <w:t>Inicio ejecución de los proyectos</w:t>
            </w:r>
          </w:p>
        </w:tc>
        <w:tc>
          <w:tcPr>
            <w:tcW w:w="1690" w:type="pct"/>
            <w:tcBorders>
              <w:top w:val="nil"/>
              <w:left w:val="nil"/>
              <w:bottom w:val="single" w:sz="4" w:space="0" w:color="auto"/>
              <w:right w:val="single" w:sz="4" w:space="0" w:color="auto"/>
            </w:tcBorders>
            <w:shd w:val="clear" w:color="auto" w:fill="auto"/>
            <w:vAlign w:val="center"/>
            <w:hideMark/>
          </w:tcPr>
          <w:p w14:paraId="32CF080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las OSB seleccionadas</w:t>
            </w:r>
          </w:p>
        </w:tc>
        <w:tc>
          <w:tcPr>
            <w:tcW w:w="1402" w:type="pct"/>
            <w:tcBorders>
              <w:top w:val="nil"/>
              <w:left w:val="nil"/>
              <w:bottom w:val="single" w:sz="4" w:space="0" w:color="auto"/>
              <w:right w:val="single" w:sz="4" w:space="0" w:color="auto"/>
            </w:tcBorders>
            <w:shd w:val="clear" w:color="auto" w:fill="auto"/>
            <w:vAlign w:val="center"/>
            <w:hideMark/>
          </w:tcPr>
          <w:p w14:paraId="4B734F14" w14:textId="2DD46760"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Fecha Indicativa:</w:t>
            </w:r>
            <w:r w:rsidR="003F7349">
              <w:rPr>
                <w:rFonts w:eastAsia="Times New Roman" w:cstheme="minorHAnsi"/>
                <w:color w:val="000000"/>
                <w:lang w:val="es-CO" w:eastAsia="es-CO"/>
              </w:rPr>
              <w:t> 03</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Octubre</w:t>
            </w:r>
            <w:r w:rsidRPr="00110D6B">
              <w:rPr>
                <w:rFonts w:eastAsia="Times New Roman" w:cstheme="minorHAnsi"/>
                <w:color w:val="000000"/>
                <w:lang w:val="es-CO" w:eastAsia="es-CO"/>
              </w:rPr>
              <w:t xml:space="preserve"> de 2019</w:t>
            </w:r>
          </w:p>
        </w:tc>
      </w:tr>
      <w:tr w:rsidR="00C87A8E" w:rsidRPr="00110D6B" w14:paraId="6D0FF3B0"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AED2D96"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Liquidación y cierre</w:t>
            </w:r>
          </w:p>
        </w:tc>
        <w:tc>
          <w:tcPr>
            <w:tcW w:w="1690" w:type="pct"/>
            <w:tcBorders>
              <w:top w:val="nil"/>
              <w:left w:val="nil"/>
              <w:bottom w:val="single" w:sz="4" w:space="0" w:color="auto"/>
              <w:right w:val="single" w:sz="4" w:space="0" w:color="auto"/>
            </w:tcBorders>
            <w:shd w:val="clear" w:color="auto" w:fill="auto"/>
            <w:vAlign w:val="center"/>
            <w:hideMark/>
          </w:tcPr>
          <w:p w14:paraId="17FA8B0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las OSB seleccionadas</w:t>
            </w:r>
          </w:p>
        </w:tc>
        <w:tc>
          <w:tcPr>
            <w:tcW w:w="1402" w:type="pct"/>
            <w:tcBorders>
              <w:top w:val="nil"/>
              <w:left w:val="nil"/>
              <w:bottom w:val="single" w:sz="4" w:space="0" w:color="auto"/>
              <w:right w:val="single" w:sz="4" w:space="0" w:color="auto"/>
            </w:tcBorders>
            <w:shd w:val="clear" w:color="auto" w:fill="auto"/>
            <w:vAlign w:val="center"/>
            <w:hideMark/>
          </w:tcPr>
          <w:p w14:paraId="01B3E2C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Fecha Indicativa: </w:t>
            </w:r>
            <w:r>
              <w:rPr>
                <w:rFonts w:eastAsia="Times New Roman" w:cstheme="minorHAnsi"/>
                <w:color w:val="000000"/>
                <w:lang w:val="es-CO" w:eastAsia="es-CO"/>
              </w:rPr>
              <w:t>04</w:t>
            </w:r>
            <w:r w:rsidRPr="00110D6B">
              <w:rPr>
                <w:rFonts w:eastAsia="Times New Roman" w:cstheme="minorHAnsi"/>
                <w:color w:val="000000"/>
                <w:lang w:val="es-CO" w:eastAsia="es-CO"/>
              </w:rPr>
              <w:t xml:space="preserve"> de </w:t>
            </w:r>
            <w:r>
              <w:rPr>
                <w:rFonts w:eastAsia="Times New Roman" w:cstheme="minorHAnsi"/>
                <w:color w:val="000000"/>
                <w:lang w:val="es-CO" w:eastAsia="es-CO"/>
              </w:rPr>
              <w:t>mayo</w:t>
            </w:r>
            <w:r w:rsidRPr="00110D6B">
              <w:rPr>
                <w:rFonts w:eastAsia="Times New Roman" w:cstheme="minorHAnsi"/>
                <w:color w:val="000000"/>
                <w:lang w:val="es-CO" w:eastAsia="es-CO"/>
              </w:rPr>
              <w:t xml:space="preserve"> de 20</w:t>
            </w:r>
            <w:r>
              <w:rPr>
                <w:rFonts w:eastAsia="Times New Roman" w:cstheme="minorHAnsi"/>
                <w:color w:val="000000"/>
                <w:lang w:val="es-CO" w:eastAsia="es-CO"/>
              </w:rPr>
              <w:t>20</w:t>
            </w:r>
          </w:p>
        </w:tc>
      </w:tr>
      <w:bookmarkEnd w:id="52"/>
    </w:tbl>
    <w:p w14:paraId="71FD3182" w14:textId="58B299A6" w:rsidR="00FB710E" w:rsidRDefault="00FB710E" w:rsidP="00FB710E">
      <w:pPr>
        <w:pStyle w:val="Ttulo2"/>
        <w:spacing w:before="0" w:line="240" w:lineRule="auto"/>
        <w:contextualSpacing/>
        <w:rPr>
          <w:rFonts w:ascii="Calibri" w:hAnsi="Calibri" w:cstheme="minorHAnsi"/>
          <w:b/>
          <w:color w:val="auto"/>
          <w:sz w:val="22"/>
          <w:szCs w:val="22"/>
        </w:rPr>
      </w:pPr>
    </w:p>
    <w:p w14:paraId="733916DF" w14:textId="77777777" w:rsidR="00FB710E" w:rsidRDefault="00FB710E" w:rsidP="00FB710E">
      <w:pPr>
        <w:spacing w:after="0" w:line="240" w:lineRule="auto"/>
        <w:contextualSpacing/>
        <w:jc w:val="center"/>
        <w:rPr>
          <w:rFonts w:ascii="Calibri" w:hAnsi="Calibri" w:cstheme="minorHAnsi"/>
          <w:b/>
        </w:rPr>
      </w:pPr>
    </w:p>
    <w:p w14:paraId="702F6C82" w14:textId="77777777" w:rsidR="00FB710E" w:rsidRDefault="00FB710E" w:rsidP="00FB710E">
      <w:pPr>
        <w:spacing w:after="0" w:line="240" w:lineRule="auto"/>
        <w:contextualSpacing/>
        <w:jc w:val="center"/>
        <w:rPr>
          <w:rFonts w:ascii="Calibri" w:hAnsi="Calibri" w:cstheme="minorHAnsi"/>
          <w:b/>
        </w:rPr>
      </w:pPr>
    </w:p>
    <w:p w14:paraId="6662AF09" w14:textId="77777777" w:rsidR="00FB710E" w:rsidRDefault="00FB710E" w:rsidP="00FB710E">
      <w:pPr>
        <w:spacing w:after="0" w:line="240" w:lineRule="auto"/>
        <w:contextualSpacing/>
        <w:jc w:val="center"/>
        <w:rPr>
          <w:rFonts w:ascii="Calibri" w:hAnsi="Calibri" w:cstheme="minorHAnsi"/>
          <w:b/>
        </w:rPr>
      </w:pPr>
    </w:p>
    <w:p w14:paraId="72E1D730" w14:textId="77777777" w:rsidR="00FB710E" w:rsidRDefault="00FB710E" w:rsidP="00FB710E">
      <w:pPr>
        <w:spacing w:after="0" w:line="240" w:lineRule="auto"/>
        <w:contextualSpacing/>
        <w:jc w:val="center"/>
        <w:rPr>
          <w:rFonts w:ascii="Calibri" w:hAnsi="Calibri" w:cstheme="minorHAnsi"/>
          <w:b/>
        </w:rPr>
      </w:pPr>
    </w:p>
    <w:p w14:paraId="5D09545B" w14:textId="77777777" w:rsidR="00FB710E" w:rsidRDefault="00FB710E" w:rsidP="00FB710E">
      <w:pPr>
        <w:spacing w:after="0" w:line="240" w:lineRule="auto"/>
        <w:contextualSpacing/>
        <w:jc w:val="center"/>
        <w:rPr>
          <w:rFonts w:ascii="Calibri" w:hAnsi="Calibri" w:cstheme="minorHAnsi"/>
          <w:b/>
        </w:rPr>
      </w:pPr>
    </w:p>
    <w:p w14:paraId="49F61414" w14:textId="77777777" w:rsidR="00FB710E" w:rsidRDefault="00FB710E" w:rsidP="00FB710E">
      <w:pPr>
        <w:spacing w:after="0" w:line="240" w:lineRule="auto"/>
        <w:contextualSpacing/>
        <w:jc w:val="center"/>
        <w:rPr>
          <w:rFonts w:ascii="Calibri" w:hAnsi="Calibri" w:cstheme="minorHAnsi"/>
          <w:b/>
        </w:rPr>
      </w:pPr>
    </w:p>
    <w:p w14:paraId="006D2820" w14:textId="77777777" w:rsidR="00FB710E" w:rsidRDefault="00FB710E" w:rsidP="00FB710E">
      <w:pPr>
        <w:spacing w:after="0" w:line="240" w:lineRule="auto"/>
        <w:contextualSpacing/>
        <w:jc w:val="center"/>
        <w:rPr>
          <w:rFonts w:ascii="Calibri" w:hAnsi="Calibri" w:cstheme="minorHAnsi"/>
          <w:b/>
        </w:rPr>
      </w:pPr>
    </w:p>
    <w:p w14:paraId="76A8F377" w14:textId="77777777" w:rsidR="00FB710E" w:rsidRDefault="00FB710E" w:rsidP="00FB710E">
      <w:pPr>
        <w:spacing w:after="0" w:line="240" w:lineRule="auto"/>
        <w:contextualSpacing/>
        <w:jc w:val="center"/>
        <w:rPr>
          <w:rFonts w:ascii="Calibri" w:hAnsi="Calibri" w:cstheme="minorHAnsi"/>
          <w:b/>
        </w:rPr>
      </w:pPr>
    </w:p>
    <w:p w14:paraId="4A912400" w14:textId="77777777" w:rsidR="00FB710E" w:rsidRDefault="00FB710E" w:rsidP="00FB710E">
      <w:pPr>
        <w:spacing w:after="0" w:line="240" w:lineRule="auto"/>
        <w:contextualSpacing/>
        <w:jc w:val="center"/>
        <w:rPr>
          <w:rFonts w:ascii="Calibri" w:hAnsi="Calibri" w:cstheme="minorHAnsi"/>
          <w:b/>
        </w:rPr>
      </w:pPr>
    </w:p>
    <w:p w14:paraId="3D1EFE79" w14:textId="77777777" w:rsidR="00FB710E" w:rsidRDefault="00FB710E" w:rsidP="00FB710E">
      <w:pPr>
        <w:spacing w:after="0" w:line="240" w:lineRule="auto"/>
        <w:contextualSpacing/>
        <w:jc w:val="center"/>
        <w:rPr>
          <w:rFonts w:ascii="Calibri" w:hAnsi="Calibri" w:cstheme="minorHAnsi"/>
          <w:b/>
        </w:rPr>
      </w:pPr>
    </w:p>
    <w:p w14:paraId="69154611" w14:textId="77777777" w:rsidR="00FB710E" w:rsidRDefault="00FB710E" w:rsidP="00FB710E">
      <w:pPr>
        <w:spacing w:after="0" w:line="240" w:lineRule="auto"/>
        <w:contextualSpacing/>
        <w:jc w:val="center"/>
        <w:rPr>
          <w:rFonts w:ascii="Calibri" w:hAnsi="Calibri" w:cstheme="minorHAnsi"/>
          <w:b/>
        </w:rPr>
      </w:pPr>
    </w:p>
    <w:p w14:paraId="702DD968" w14:textId="77777777" w:rsidR="00FB710E" w:rsidRDefault="00FB710E" w:rsidP="00FB710E">
      <w:pPr>
        <w:spacing w:after="0" w:line="240" w:lineRule="auto"/>
        <w:contextualSpacing/>
        <w:jc w:val="center"/>
        <w:rPr>
          <w:rFonts w:ascii="Calibri" w:hAnsi="Calibri" w:cstheme="minorHAnsi"/>
          <w:b/>
        </w:rPr>
      </w:pPr>
    </w:p>
    <w:p w14:paraId="29FA65D1" w14:textId="77777777" w:rsidR="00FB710E" w:rsidRDefault="00FB710E" w:rsidP="00FB710E">
      <w:pPr>
        <w:spacing w:after="0" w:line="240" w:lineRule="auto"/>
        <w:contextualSpacing/>
        <w:jc w:val="center"/>
        <w:rPr>
          <w:rFonts w:ascii="Calibri" w:hAnsi="Calibri" w:cstheme="minorHAnsi"/>
          <w:b/>
        </w:rPr>
      </w:pPr>
    </w:p>
    <w:p w14:paraId="0620C04C" w14:textId="77777777" w:rsidR="00FB710E" w:rsidRDefault="00FB710E" w:rsidP="00FB710E">
      <w:pPr>
        <w:spacing w:after="0" w:line="240" w:lineRule="auto"/>
        <w:contextualSpacing/>
        <w:jc w:val="center"/>
        <w:rPr>
          <w:rFonts w:ascii="Calibri" w:hAnsi="Calibri" w:cstheme="minorHAnsi"/>
          <w:b/>
        </w:rPr>
      </w:pPr>
    </w:p>
    <w:p w14:paraId="317DCE05" w14:textId="77777777" w:rsidR="00FB710E" w:rsidRDefault="00FB710E" w:rsidP="00FB710E">
      <w:pPr>
        <w:spacing w:after="0" w:line="240" w:lineRule="auto"/>
        <w:contextualSpacing/>
        <w:jc w:val="center"/>
        <w:rPr>
          <w:rFonts w:ascii="Calibri" w:hAnsi="Calibri" w:cstheme="minorHAnsi"/>
          <w:b/>
        </w:rPr>
      </w:pPr>
    </w:p>
    <w:p w14:paraId="42556850" w14:textId="77777777" w:rsidR="00FB710E" w:rsidRDefault="00FB710E" w:rsidP="00FB710E">
      <w:pPr>
        <w:spacing w:after="0" w:line="240" w:lineRule="auto"/>
        <w:contextualSpacing/>
        <w:jc w:val="center"/>
        <w:rPr>
          <w:rFonts w:ascii="Calibri" w:hAnsi="Calibri" w:cstheme="minorHAnsi"/>
          <w:b/>
        </w:rPr>
      </w:pPr>
    </w:p>
    <w:p w14:paraId="618F9E60" w14:textId="77777777" w:rsidR="00FB710E" w:rsidRDefault="00FB710E" w:rsidP="00FB710E">
      <w:pPr>
        <w:spacing w:after="0" w:line="240" w:lineRule="auto"/>
        <w:contextualSpacing/>
        <w:jc w:val="center"/>
        <w:rPr>
          <w:rFonts w:ascii="Calibri" w:hAnsi="Calibri" w:cstheme="minorHAnsi"/>
          <w:b/>
        </w:rPr>
      </w:pPr>
    </w:p>
    <w:p w14:paraId="5DBBB67E" w14:textId="77777777" w:rsidR="00FB710E" w:rsidRDefault="00FB710E" w:rsidP="00FB710E">
      <w:pPr>
        <w:spacing w:after="0" w:line="240" w:lineRule="auto"/>
        <w:contextualSpacing/>
        <w:jc w:val="center"/>
        <w:rPr>
          <w:rFonts w:ascii="Calibri" w:hAnsi="Calibri" w:cstheme="minorHAnsi"/>
          <w:b/>
        </w:rPr>
      </w:pPr>
    </w:p>
    <w:p w14:paraId="0554F604" w14:textId="77777777" w:rsidR="00FB710E" w:rsidRDefault="00FB710E" w:rsidP="00FB710E">
      <w:pPr>
        <w:spacing w:after="0" w:line="240" w:lineRule="auto"/>
        <w:contextualSpacing/>
        <w:jc w:val="center"/>
        <w:rPr>
          <w:rFonts w:ascii="Calibri" w:hAnsi="Calibri" w:cstheme="minorHAnsi"/>
          <w:b/>
        </w:rPr>
      </w:pPr>
    </w:p>
    <w:p w14:paraId="276E9CB2" w14:textId="77777777" w:rsidR="00FB710E" w:rsidRDefault="00FB710E" w:rsidP="00FB710E">
      <w:pPr>
        <w:spacing w:after="0" w:line="240" w:lineRule="auto"/>
        <w:contextualSpacing/>
        <w:jc w:val="center"/>
        <w:rPr>
          <w:rFonts w:ascii="Calibri" w:hAnsi="Calibri" w:cstheme="minorHAnsi"/>
          <w:b/>
        </w:rPr>
      </w:pPr>
    </w:p>
    <w:p w14:paraId="597E16B4" w14:textId="77777777" w:rsidR="00FB710E" w:rsidRDefault="00FB710E" w:rsidP="00FB710E">
      <w:pPr>
        <w:spacing w:after="0" w:line="240" w:lineRule="auto"/>
        <w:contextualSpacing/>
        <w:jc w:val="center"/>
        <w:rPr>
          <w:rFonts w:ascii="Calibri" w:hAnsi="Calibri" w:cstheme="minorHAnsi"/>
          <w:b/>
        </w:rPr>
      </w:pPr>
    </w:p>
    <w:p w14:paraId="5539E084" w14:textId="77777777" w:rsidR="00FB710E" w:rsidRDefault="00FB710E" w:rsidP="00FB710E">
      <w:pPr>
        <w:spacing w:after="0" w:line="240" w:lineRule="auto"/>
        <w:contextualSpacing/>
        <w:jc w:val="center"/>
        <w:rPr>
          <w:rFonts w:ascii="Calibri" w:hAnsi="Calibri" w:cstheme="minorHAnsi"/>
          <w:b/>
        </w:rPr>
      </w:pPr>
    </w:p>
    <w:p w14:paraId="2866FBBA" w14:textId="77777777" w:rsidR="00FB710E" w:rsidRDefault="00FB710E" w:rsidP="00FB710E">
      <w:pPr>
        <w:spacing w:after="0" w:line="240" w:lineRule="auto"/>
        <w:contextualSpacing/>
        <w:jc w:val="center"/>
        <w:rPr>
          <w:rFonts w:ascii="Calibri" w:hAnsi="Calibri" w:cstheme="minorHAnsi"/>
          <w:b/>
        </w:rPr>
      </w:pPr>
    </w:p>
    <w:p w14:paraId="11D3C4E5" w14:textId="77777777" w:rsidR="00FB710E" w:rsidRDefault="00FB710E" w:rsidP="00FB710E">
      <w:pPr>
        <w:spacing w:after="0" w:line="240" w:lineRule="auto"/>
        <w:contextualSpacing/>
        <w:jc w:val="center"/>
        <w:rPr>
          <w:rFonts w:ascii="Calibri" w:hAnsi="Calibri" w:cstheme="minorHAnsi"/>
          <w:b/>
        </w:rPr>
      </w:pPr>
    </w:p>
    <w:p w14:paraId="0435531F" w14:textId="77777777" w:rsidR="00FB710E" w:rsidRDefault="00FB710E" w:rsidP="00FB710E">
      <w:pPr>
        <w:spacing w:after="0" w:line="240" w:lineRule="auto"/>
        <w:contextualSpacing/>
        <w:jc w:val="center"/>
        <w:rPr>
          <w:rFonts w:ascii="Calibri" w:hAnsi="Calibri" w:cstheme="minorHAnsi"/>
          <w:b/>
        </w:rPr>
      </w:pPr>
    </w:p>
    <w:p w14:paraId="0CC27C25" w14:textId="77777777" w:rsidR="00FB710E" w:rsidRDefault="00FB710E" w:rsidP="00FB710E">
      <w:pPr>
        <w:spacing w:after="0" w:line="240" w:lineRule="auto"/>
        <w:contextualSpacing/>
        <w:jc w:val="center"/>
        <w:rPr>
          <w:rFonts w:ascii="Calibri" w:hAnsi="Calibri" w:cstheme="minorHAnsi"/>
          <w:b/>
        </w:rPr>
      </w:pPr>
    </w:p>
    <w:p w14:paraId="1C214D8B" w14:textId="77777777" w:rsidR="00FB710E" w:rsidRDefault="00FB710E" w:rsidP="00FB710E">
      <w:pPr>
        <w:spacing w:after="0" w:line="240" w:lineRule="auto"/>
        <w:contextualSpacing/>
        <w:jc w:val="center"/>
        <w:rPr>
          <w:rFonts w:ascii="Calibri" w:hAnsi="Calibri" w:cstheme="minorHAnsi"/>
          <w:b/>
        </w:rPr>
      </w:pPr>
    </w:p>
    <w:p w14:paraId="3C5E45AE" w14:textId="6328969F" w:rsidR="00FB710E" w:rsidRPr="00FB710E" w:rsidRDefault="00FB710E" w:rsidP="00FB710E">
      <w:pPr>
        <w:tabs>
          <w:tab w:val="left" w:pos="2010"/>
        </w:tabs>
        <w:spacing w:after="0" w:line="240" w:lineRule="auto"/>
        <w:contextualSpacing/>
        <w:rPr>
          <w:rFonts w:ascii="Calibri" w:hAnsi="Calibri" w:cstheme="minorHAnsi"/>
          <w:b/>
        </w:rPr>
      </w:pPr>
    </w:p>
    <w:p w14:paraId="07A40AF1" w14:textId="77777777" w:rsidR="00FB710E" w:rsidRDefault="00FB710E" w:rsidP="00FB710E">
      <w:pPr>
        <w:spacing w:after="0" w:line="240" w:lineRule="auto"/>
        <w:contextualSpacing/>
        <w:jc w:val="center"/>
        <w:rPr>
          <w:rFonts w:cstheme="minorHAnsi"/>
          <w:b/>
        </w:rPr>
      </w:pPr>
    </w:p>
    <w:p w14:paraId="3B447427" w14:textId="77777777" w:rsidR="00FB710E" w:rsidRDefault="00FB710E" w:rsidP="00FB710E">
      <w:pPr>
        <w:spacing w:after="0" w:line="240" w:lineRule="auto"/>
        <w:contextualSpacing/>
        <w:jc w:val="center"/>
        <w:rPr>
          <w:rFonts w:cstheme="minorHAnsi"/>
          <w:b/>
          <w:noProof w:val="0"/>
          <w:lang w:val="es-CO"/>
        </w:rPr>
      </w:pPr>
      <w:r>
        <w:rPr>
          <w:rFonts w:cstheme="minorHAnsi"/>
          <w:b/>
        </w:rPr>
        <w:t>Adenda Nro 1</w:t>
      </w:r>
    </w:p>
    <w:p w14:paraId="4C28C346" w14:textId="77777777" w:rsidR="00FB710E" w:rsidRDefault="00FB710E" w:rsidP="00FB710E">
      <w:pPr>
        <w:spacing w:after="0" w:line="240" w:lineRule="auto"/>
        <w:contextualSpacing/>
        <w:jc w:val="center"/>
        <w:rPr>
          <w:rFonts w:cstheme="minorHAnsi"/>
          <w:b/>
        </w:rPr>
      </w:pPr>
      <w:r>
        <w:rPr>
          <w:rFonts w:cstheme="minorHAnsi"/>
          <w:b/>
        </w:rPr>
        <w:t xml:space="preserve"> APOYO FINANCIERO A TERCEROS</w:t>
      </w:r>
    </w:p>
    <w:p w14:paraId="52D83CBB" w14:textId="77777777" w:rsidR="00FB710E" w:rsidRDefault="00FB710E" w:rsidP="00FB710E">
      <w:pPr>
        <w:spacing w:after="0" w:line="240" w:lineRule="auto"/>
        <w:jc w:val="center"/>
        <w:rPr>
          <w:rFonts w:cstheme="minorHAnsi"/>
        </w:rPr>
      </w:pPr>
      <w:r>
        <w:rPr>
          <w:rFonts w:cstheme="minorHAnsi"/>
        </w:rPr>
        <w:t>(REEMBOLSO DE COSTOS REALMENTE INCURRIDOS)</w:t>
      </w:r>
    </w:p>
    <w:p w14:paraId="4C9EA5C7" w14:textId="77777777" w:rsidR="00FB710E" w:rsidRDefault="00FB710E" w:rsidP="00FB710E">
      <w:pPr>
        <w:spacing w:after="0" w:line="240" w:lineRule="auto"/>
        <w:contextualSpacing/>
        <w:jc w:val="center"/>
        <w:rPr>
          <w:rFonts w:cstheme="minorHAnsi"/>
          <w:b/>
        </w:rPr>
      </w:pPr>
    </w:p>
    <w:p w14:paraId="7D4AA6F2" w14:textId="77777777" w:rsidR="00FB710E" w:rsidRDefault="00FB710E" w:rsidP="00FB710E">
      <w:pPr>
        <w:tabs>
          <w:tab w:val="left" w:pos="3075"/>
        </w:tabs>
        <w:spacing w:after="0" w:line="240" w:lineRule="auto"/>
        <w:contextualSpacing/>
        <w:rPr>
          <w:rFonts w:cstheme="minorHAnsi"/>
          <w:b/>
        </w:rPr>
      </w:pPr>
      <w:r>
        <w:rPr>
          <w:rFonts w:cstheme="minorHAnsi"/>
          <w:b/>
        </w:rPr>
        <w:tab/>
      </w:r>
    </w:p>
    <w:p w14:paraId="33F38215" w14:textId="77777777" w:rsidR="00FB710E" w:rsidRDefault="00FB710E" w:rsidP="00FB710E">
      <w:pPr>
        <w:tabs>
          <w:tab w:val="left" w:pos="3075"/>
        </w:tabs>
        <w:spacing w:after="0" w:line="240" w:lineRule="auto"/>
        <w:contextualSpacing/>
        <w:rPr>
          <w:rFonts w:cstheme="minorHAnsi"/>
          <w:b/>
        </w:rPr>
      </w:pPr>
    </w:p>
    <w:p w14:paraId="1FD23653" w14:textId="77777777" w:rsidR="00FB710E" w:rsidRDefault="00FB710E" w:rsidP="00FB710E">
      <w:pPr>
        <w:tabs>
          <w:tab w:val="left" w:pos="3075"/>
        </w:tabs>
        <w:spacing w:after="0" w:line="240" w:lineRule="auto"/>
        <w:contextualSpacing/>
        <w:rPr>
          <w:rFonts w:cstheme="minorHAnsi"/>
          <w:b/>
        </w:rPr>
      </w:pPr>
    </w:p>
    <w:p w14:paraId="5E7AC7B2" w14:textId="77777777" w:rsidR="00FB710E" w:rsidRDefault="00FB710E" w:rsidP="00FB710E">
      <w:pPr>
        <w:spacing w:after="0" w:line="240" w:lineRule="auto"/>
        <w:contextualSpacing/>
        <w:jc w:val="center"/>
        <w:rPr>
          <w:rFonts w:cstheme="minorHAnsi"/>
          <w:b/>
        </w:rPr>
      </w:pPr>
      <w:r>
        <w:rPr>
          <w:rFonts w:cstheme="minorHAnsi"/>
          <w:b/>
        </w:rPr>
        <w:t>Línea Temática</w:t>
      </w:r>
    </w:p>
    <w:p w14:paraId="274BE4B0" w14:textId="77777777" w:rsidR="00FB710E" w:rsidRDefault="00FB710E" w:rsidP="00FB710E">
      <w:pPr>
        <w:spacing w:after="0" w:line="240" w:lineRule="auto"/>
        <w:contextualSpacing/>
        <w:jc w:val="center"/>
        <w:rPr>
          <w:rFonts w:cstheme="minorHAnsi"/>
          <w:b/>
        </w:rPr>
      </w:pPr>
      <w:r>
        <w:rPr>
          <w:rFonts w:cstheme="minorHAnsi"/>
          <w:b/>
        </w:rPr>
        <w:t>Organizaciones de la Sociedad Civil para la Construcción de Paz y Desarrollo en Colombia</w:t>
      </w:r>
    </w:p>
    <w:p w14:paraId="2590F26E" w14:textId="77777777" w:rsidR="00FB710E" w:rsidRDefault="00FB710E" w:rsidP="00FB710E">
      <w:pPr>
        <w:tabs>
          <w:tab w:val="left" w:pos="7455"/>
        </w:tabs>
        <w:spacing w:after="0" w:line="240" w:lineRule="auto"/>
        <w:contextualSpacing/>
        <w:rPr>
          <w:rFonts w:cstheme="minorHAnsi"/>
          <w:b/>
        </w:rPr>
      </w:pPr>
      <w:r>
        <w:rPr>
          <w:rFonts w:cstheme="minorHAnsi"/>
          <w:b/>
        </w:rPr>
        <w:tab/>
      </w:r>
    </w:p>
    <w:p w14:paraId="44B12C2B" w14:textId="77777777" w:rsidR="00FB710E" w:rsidRDefault="00FB710E" w:rsidP="00FB710E">
      <w:pPr>
        <w:spacing w:after="0" w:line="240" w:lineRule="auto"/>
        <w:contextualSpacing/>
        <w:rPr>
          <w:rFonts w:cstheme="minorHAnsi"/>
          <w:b/>
        </w:rPr>
      </w:pPr>
    </w:p>
    <w:p w14:paraId="5BF84F07" w14:textId="77777777" w:rsidR="00FB710E" w:rsidRDefault="00FB710E" w:rsidP="00FB710E">
      <w:pPr>
        <w:spacing w:after="0" w:line="240" w:lineRule="auto"/>
        <w:contextualSpacing/>
        <w:rPr>
          <w:rFonts w:cstheme="minorHAnsi"/>
          <w:b/>
        </w:rPr>
      </w:pPr>
    </w:p>
    <w:p w14:paraId="5FFC9E7A" w14:textId="77777777" w:rsidR="00FB710E" w:rsidRDefault="00FB710E" w:rsidP="00FB710E">
      <w:pPr>
        <w:spacing w:after="0" w:line="240" w:lineRule="auto"/>
        <w:contextualSpacing/>
        <w:rPr>
          <w:rFonts w:cstheme="minorHAnsi"/>
          <w:b/>
        </w:rPr>
      </w:pPr>
    </w:p>
    <w:p w14:paraId="79588D7A" w14:textId="77777777" w:rsidR="00FB710E" w:rsidRDefault="00FB710E" w:rsidP="00FB710E">
      <w:pPr>
        <w:spacing w:after="0" w:line="240" w:lineRule="auto"/>
        <w:contextualSpacing/>
        <w:rPr>
          <w:rFonts w:cstheme="minorHAnsi"/>
          <w:b/>
        </w:rPr>
      </w:pPr>
    </w:p>
    <w:p w14:paraId="55387562" w14:textId="77777777" w:rsidR="00FB710E" w:rsidRDefault="00FB710E" w:rsidP="00FB710E">
      <w:pPr>
        <w:spacing w:after="0" w:line="240" w:lineRule="auto"/>
        <w:contextualSpacing/>
        <w:rPr>
          <w:rFonts w:cstheme="minorHAnsi"/>
          <w:b/>
        </w:rPr>
      </w:pPr>
    </w:p>
    <w:p w14:paraId="71FC1860" w14:textId="77777777" w:rsidR="00FB710E" w:rsidRDefault="00FB710E" w:rsidP="00FB710E">
      <w:pPr>
        <w:spacing w:after="0" w:line="240" w:lineRule="auto"/>
        <w:contextualSpacing/>
        <w:jc w:val="center"/>
        <w:rPr>
          <w:rFonts w:cstheme="minorHAnsi"/>
          <w:b/>
        </w:rPr>
      </w:pPr>
      <w:r>
        <w:rPr>
          <w:rFonts w:cstheme="minorHAnsi"/>
          <w:b/>
        </w:rPr>
        <w:t>Proyecto</w:t>
      </w:r>
    </w:p>
    <w:p w14:paraId="6F400AAA" w14:textId="77777777" w:rsidR="00FB710E" w:rsidRDefault="00FB710E" w:rsidP="00FB710E">
      <w:pPr>
        <w:spacing w:after="0" w:line="240" w:lineRule="auto"/>
        <w:contextualSpacing/>
        <w:jc w:val="center"/>
        <w:rPr>
          <w:rFonts w:cstheme="minorHAnsi"/>
          <w:b/>
        </w:rPr>
      </w:pPr>
      <w:r>
        <w:rPr>
          <w:rFonts w:cstheme="minorHAnsi"/>
          <w:b/>
        </w:rPr>
        <w:t xml:space="preserve">“Fomento de estrategias de inclusión socioeconómica dirigidas a jóvenes en 5 municipios del Sur de Bolívar – Jóvenes Rurales”. </w:t>
      </w:r>
    </w:p>
    <w:p w14:paraId="06E61C43" w14:textId="77777777" w:rsidR="00FB710E" w:rsidRDefault="00FB710E" w:rsidP="00FB710E">
      <w:pPr>
        <w:spacing w:after="0" w:line="240" w:lineRule="auto"/>
        <w:contextualSpacing/>
        <w:jc w:val="center"/>
        <w:rPr>
          <w:rFonts w:cstheme="minorHAnsi"/>
          <w:b/>
        </w:rPr>
      </w:pPr>
      <w:r>
        <w:rPr>
          <w:rFonts w:cstheme="minorHAnsi"/>
          <w:b/>
        </w:rPr>
        <w:t>Contrato de Subvención Acciones Exteriores de la Unión Europea CSO-LA/2017/398-808</w:t>
      </w:r>
    </w:p>
    <w:p w14:paraId="44D6FD99" w14:textId="77777777" w:rsidR="00FB710E" w:rsidRDefault="00FB710E" w:rsidP="00FB710E">
      <w:pPr>
        <w:spacing w:after="0" w:line="240" w:lineRule="auto"/>
        <w:contextualSpacing/>
        <w:jc w:val="center"/>
        <w:rPr>
          <w:rFonts w:cstheme="minorHAnsi"/>
          <w:b/>
        </w:rPr>
      </w:pPr>
    </w:p>
    <w:p w14:paraId="75C7B64D" w14:textId="77777777" w:rsidR="00FB710E" w:rsidRDefault="00FB710E" w:rsidP="00FB710E">
      <w:pPr>
        <w:spacing w:after="0" w:line="240" w:lineRule="auto"/>
        <w:contextualSpacing/>
        <w:jc w:val="center"/>
        <w:rPr>
          <w:rFonts w:cstheme="minorHAnsi"/>
          <w:b/>
        </w:rPr>
      </w:pPr>
    </w:p>
    <w:p w14:paraId="27273B30" w14:textId="77777777" w:rsidR="00FB710E" w:rsidRDefault="00FB710E" w:rsidP="00FB710E">
      <w:pPr>
        <w:spacing w:after="0" w:line="240" w:lineRule="auto"/>
        <w:contextualSpacing/>
        <w:jc w:val="center"/>
        <w:rPr>
          <w:rFonts w:cstheme="minorHAnsi"/>
          <w:b/>
        </w:rPr>
      </w:pPr>
    </w:p>
    <w:p w14:paraId="271669B8" w14:textId="77777777" w:rsidR="00FB710E" w:rsidRDefault="00FB710E" w:rsidP="00FB710E">
      <w:pPr>
        <w:spacing w:after="0" w:line="240" w:lineRule="auto"/>
        <w:contextualSpacing/>
        <w:jc w:val="center"/>
        <w:rPr>
          <w:rFonts w:cstheme="minorHAnsi"/>
          <w:b/>
        </w:rPr>
      </w:pPr>
    </w:p>
    <w:p w14:paraId="21E2840C" w14:textId="77777777" w:rsidR="00FB710E" w:rsidRDefault="00FB710E" w:rsidP="00FB710E">
      <w:pPr>
        <w:spacing w:after="0" w:line="240" w:lineRule="auto"/>
        <w:contextualSpacing/>
        <w:jc w:val="center"/>
        <w:rPr>
          <w:rFonts w:cstheme="minorHAnsi"/>
          <w:b/>
        </w:rPr>
      </w:pPr>
    </w:p>
    <w:p w14:paraId="09F08FC9" w14:textId="77777777" w:rsidR="00FB710E" w:rsidRDefault="00FB710E" w:rsidP="00FB710E">
      <w:pPr>
        <w:spacing w:after="0" w:line="240" w:lineRule="auto"/>
        <w:contextualSpacing/>
        <w:jc w:val="center"/>
        <w:rPr>
          <w:rFonts w:cstheme="minorHAnsi"/>
          <w:b/>
        </w:rPr>
      </w:pPr>
    </w:p>
    <w:p w14:paraId="6CC8DA2C" w14:textId="77777777" w:rsidR="00FB710E" w:rsidRDefault="00FB710E" w:rsidP="00FB710E">
      <w:pPr>
        <w:spacing w:after="0" w:line="240" w:lineRule="auto"/>
        <w:contextualSpacing/>
        <w:jc w:val="center"/>
        <w:rPr>
          <w:rFonts w:cstheme="minorHAnsi"/>
          <w:b/>
        </w:rPr>
      </w:pPr>
    </w:p>
    <w:p w14:paraId="7066C71D" w14:textId="77777777" w:rsidR="00FB710E" w:rsidRDefault="00FB710E" w:rsidP="00FB710E">
      <w:pPr>
        <w:spacing w:after="0" w:line="240" w:lineRule="auto"/>
        <w:contextualSpacing/>
        <w:jc w:val="center"/>
        <w:rPr>
          <w:rFonts w:cstheme="minorHAnsi"/>
          <w:b/>
        </w:rPr>
      </w:pPr>
    </w:p>
    <w:p w14:paraId="09A99825" w14:textId="77777777" w:rsidR="00FB710E" w:rsidRDefault="00FB710E" w:rsidP="00FB710E">
      <w:pPr>
        <w:spacing w:after="0" w:line="240" w:lineRule="auto"/>
        <w:contextualSpacing/>
        <w:jc w:val="center"/>
        <w:rPr>
          <w:rFonts w:cstheme="minorHAnsi"/>
          <w:b/>
        </w:rPr>
      </w:pPr>
      <w:r>
        <w:rPr>
          <w:rFonts w:cstheme="minorHAnsi"/>
          <w:b/>
        </w:rPr>
        <w:t>Julio 25 de 2019</w:t>
      </w:r>
    </w:p>
    <w:p w14:paraId="31F18A90" w14:textId="77777777" w:rsidR="00FB710E" w:rsidRDefault="00FB710E" w:rsidP="00FB710E">
      <w:pPr>
        <w:spacing w:after="0" w:line="240" w:lineRule="auto"/>
        <w:contextualSpacing/>
        <w:jc w:val="center"/>
        <w:rPr>
          <w:rFonts w:cstheme="minorHAnsi"/>
          <w:b/>
        </w:rPr>
      </w:pPr>
    </w:p>
    <w:p w14:paraId="1A5D86DD" w14:textId="77777777" w:rsidR="00FB710E" w:rsidRDefault="00FB710E" w:rsidP="00FB710E">
      <w:pPr>
        <w:spacing w:after="0" w:line="240" w:lineRule="auto"/>
        <w:contextualSpacing/>
        <w:jc w:val="center"/>
        <w:rPr>
          <w:rFonts w:cstheme="minorHAnsi"/>
          <w:b/>
        </w:rPr>
      </w:pPr>
    </w:p>
    <w:p w14:paraId="110B89E1" w14:textId="77777777" w:rsidR="00FB710E" w:rsidRDefault="00FB710E" w:rsidP="00FB710E">
      <w:pPr>
        <w:spacing w:after="0" w:line="240" w:lineRule="auto"/>
        <w:contextualSpacing/>
        <w:jc w:val="center"/>
        <w:rPr>
          <w:rFonts w:cstheme="minorHAnsi"/>
          <w:b/>
        </w:rPr>
      </w:pPr>
      <w:bookmarkStart w:id="56" w:name="_GoBack"/>
      <w:bookmarkEnd w:id="56"/>
    </w:p>
    <w:p w14:paraId="4A3E73C5" w14:textId="77777777" w:rsidR="00FB710E" w:rsidRDefault="00FB710E" w:rsidP="00FB710E">
      <w:pPr>
        <w:spacing w:after="0" w:line="240" w:lineRule="auto"/>
        <w:contextualSpacing/>
        <w:jc w:val="center"/>
        <w:rPr>
          <w:rFonts w:ascii="Calibri" w:hAnsi="Calibri" w:cstheme="minorHAnsi"/>
          <w:b/>
        </w:rPr>
      </w:pPr>
    </w:p>
    <w:p w14:paraId="167D663D" w14:textId="77777777" w:rsidR="00FB710E" w:rsidRPr="00774F01" w:rsidRDefault="00FB710E" w:rsidP="00FB710E">
      <w:pPr>
        <w:spacing w:after="0" w:line="240" w:lineRule="auto"/>
        <w:contextualSpacing/>
        <w:jc w:val="both"/>
        <w:rPr>
          <w:rFonts w:ascii="Calibri" w:hAnsi="Calibri" w:cstheme="minorHAnsi"/>
        </w:rPr>
      </w:pPr>
      <w:r>
        <w:lastRenderedPageBreak/>
        <w:t xml:space="preserve">Por medio del siguiente documento se realiza la adenda Nro 1, a la  </w:t>
      </w:r>
      <w:r w:rsidRPr="00C96878">
        <w:rPr>
          <w:rFonts w:ascii="Calibri" w:hAnsi="Calibri" w:cstheme="minorHAnsi"/>
          <w:b/>
        </w:rPr>
        <w:t>CONVOCATORIA ABIERTA DE ADJUDICACIÓN DE APOYO FINANCIERO A TERCEROS</w:t>
      </w:r>
      <w:r>
        <w:rPr>
          <w:rFonts w:ascii="Calibri" w:hAnsi="Calibri" w:cstheme="minorHAnsi"/>
          <w:b/>
        </w:rPr>
        <w:t xml:space="preserve"> -AFT, del Proyecto Jovenes Rurales </w:t>
      </w:r>
      <w:r>
        <w:rPr>
          <w:rFonts w:ascii="Calibri" w:hAnsi="Calibri" w:cstheme="minorHAnsi"/>
        </w:rPr>
        <w:t>con base en las siguientes circunstancias:</w:t>
      </w:r>
    </w:p>
    <w:p w14:paraId="63C7E27D" w14:textId="77777777" w:rsidR="00FB710E" w:rsidRDefault="00FB710E" w:rsidP="00FB710E">
      <w:pPr>
        <w:spacing w:after="0" w:line="240" w:lineRule="auto"/>
        <w:contextualSpacing/>
        <w:jc w:val="both"/>
        <w:rPr>
          <w:rFonts w:ascii="Calibri" w:hAnsi="Calibri" w:cstheme="minorHAnsi"/>
          <w:b/>
        </w:rPr>
      </w:pPr>
    </w:p>
    <w:p w14:paraId="0648B552" w14:textId="77777777" w:rsidR="00FB710E" w:rsidRDefault="00FB710E" w:rsidP="00FB710E">
      <w:pPr>
        <w:spacing w:after="0" w:line="240" w:lineRule="auto"/>
        <w:contextualSpacing/>
        <w:jc w:val="both"/>
        <w:rPr>
          <w:rFonts w:ascii="Calibri" w:hAnsi="Calibri" w:cstheme="minorHAnsi"/>
        </w:rPr>
      </w:pPr>
      <w:r>
        <w:rPr>
          <w:rFonts w:ascii="Calibri" w:hAnsi="Calibri" w:cstheme="minorHAnsi"/>
        </w:rPr>
        <w:t>Que e</w:t>
      </w:r>
      <w:r w:rsidRPr="00B37813">
        <w:rPr>
          <w:rFonts w:ascii="Calibri" w:hAnsi="Calibri" w:cstheme="minorHAnsi"/>
        </w:rPr>
        <w:t>n el marco del proyecto Jóvenes Rurales</w:t>
      </w:r>
      <w:r>
        <w:rPr>
          <w:rFonts w:ascii="Calibri" w:hAnsi="Calibri" w:cstheme="minorHAnsi"/>
          <w:b/>
        </w:rPr>
        <w:t xml:space="preserve"> </w:t>
      </w:r>
      <w:r>
        <w:t xml:space="preserve">se realizó la </w:t>
      </w:r>
      <w:r>
        <w:rPr>
          <w:rFonts w:ascii="Calibri" w:hAnsi="Calibri" w:cstheme="minorHAnsi"/>
        </w:rPr>
        <w:t>Convocatoria Abierta de Adjudicación de Apoyo Financiero a T</w:t>
      </w:r>
      <w:r w:rsidRPr="00B37813">
        <w:rPr>
          <w:rFonts w:ascii="Calibri" w:hAnsi="Calibri" w:cstheme="minorHAnsi"/>
        </w:rPr>
        <w:t>erceros</w:t>
      </w:r>
      <w:r>
        <w:rPr>
          <w:rFonts w:ascii="Calibri" w:hAnsi="Calibri" w:cstheme="minorHAnsi"/>
        </w:rPr>
        <w:t xml:space="preserve"> – AFT, para la cual se contempló un calendario indicativo para la realización de las actividades o etapas a llevar a cabo durante la realización de la presente convocatoria.</w:t>
      </w:r>
    </w:p>
    <w:p w14:paraId="2E60D173" w14:textId="77777777" w:rsidR="00FB710E" w:rsidRDefault="00FB710E" w:rsidP="00FB710E">
      <w:pPr>
        <w:spacing w:after="0" w:line="240" w:lineRule="auto"/>
        <w:contextualSpacing/>
        <w:jc w:val="both"/>
        <w:rPr>
          <w:rFonts w:ascii="Calibri" w:hAnsi="Calibri" w:cstheme="minorHAnsi"/>
        </w:rPr>
      </w:pPr>
    </w:p>
    <w:p w14:paraId="534FE744" w14:textId="77777777" w:rsidR="00FB710E" w:rsidRDefault="00FB710E" w:rsidP="00FB710E">
      <w:pPr>
        <w:spacing w:after="0" w:line="240" w:lineRule="auto"/>
        <w:contextualSpacing/>
        <w:jc w:val="both"/>
        <w:rPr>
          <w:rFonts w:ascii="Calibri" w:hAnsi="Calibri" w:cstheme="minorHAnsi"/>
        </w:rPr>
      </w:pPr>
      <w:r>
        <w:rPr>
          <w:rFonts w:ascii="Calibri" w:hAnsi="Calibri" w:cstheme="minorHAnsi"/>
        </w:rPr>
        <w:t xml:space="preserve">Que la situación de alteración del orden público presentada específicamente en los municipios de Arenal y Morales, sur de Bolívar, en el lapso comprendido entre los días 9 y 17 de julio del presente año no permitió dar cumplimiento al calendario indicativo propuesto en la </w:t>
      </w:r>
      <w:r>
        <w:rPr>
          <w:rFonts w:ascii="Calibri" w:hAnsi="Calibri" w:cstheme="minorHAnsi"/>
          <w:b/>
        </w:rPr>
        <w:t>Guí</w:t>
      </w:r>
      <w:r w:rsidRPr="00200F66">
        <w:rPr>
          <w:rFonts w:ascii="Calibri" w:hAnsi="Calibri" w:cstheme="minorHAnsi"/>
          <w:b/>
        </w:rPr>
        <w:t>a del Solicitante (</w:t>
      </w:r>
      <w:r w:rsidRPr="00200F66">
        <w:rPr>
          <w:rFonts w:ascii="Calibri" w:hAnsi="Calibri" w:cstheme="minorHAnsi"/>
          <w:b/>
          <w:bCs/>
        </w:rPr>
        <w:t>Item</w:t>
      </w:r>
      <w:r w:rsidRPr="00794C08">
        <w:rPr>
          <w:rFonts w:ascii="Calibri" w:hAnsi="Calibri" w:cstheme="minorHAnsi"/>
          <w:b/>
          <w:bCs/>
        </w:rPr>
        <w:t xml:space="preserve"> 18. Calendario Indicativo</w:t>
      </w:r>
      <w:r>
        <w:rPr>
          <w:rFonts w:ascii="Calibri" w:hAnsi="Calibri" w:cstheme="minorHAnsi"/>
          <w:b/>
          <w:bCs/>
        </w:rPr>
        <w:t xml:space="preserve">). </w:t>
      </w:r>
      <w:r>
        <w:rPr>
          <w:rFonts w:ascii="Calibri" w:hAnsi="Calibri" w:cstheme="minorHAnsi"/>
        </w:rPr>
        <w:t xml:space="preserve"> En concreto, no pudo llevarse a cabo la actividad de socialización de la convocatoria en el municipio de Arenal de acuerdo al cronograma establecido (10 de julio), debiendo postergarse hasta el día 23 de julio del presente año. </w:t>
      </w:r>
    </w:p>
    <w:p w14:paraId="3B680846" w14:textId="77777777" w:rsidR="00FB710E" w:rsidRDefault="00FB710E" w:rsidP="00FB710E">
      <w:pPr>
        <w:spacing w:after="0" w:line="240" w:lineRule="auto"/>
        <w:contextualSpacing/>
        <w:jc w:val="both"/>
        <w:rPr>
          <w:rFonts w:ascii="Calibri" w:hAnsi="Calibri" w:cstheme="minorHAnsi"/>
        </w:rPr>
      </w:pPr>
    </w:p>
    <w:p w14:paraId="211246D7" w14:textId="77777777" w:rsidR="00FB710E" w:rsidRDefault="00FB710E" w:rsidP="00FB710E">
      <w:pPr>
        <w:spacing w:after="0" w:line="240" w:lineRule="auto"/>
        <w:contextualSpacing/>
        <w:jc w:val="both"/>
        <w:rPr>
          <w:rFonts w:ascii="Calibri" w:hAnsi="Calibri" w:cstheme="minorHAnsi"/>
        </w:rPr>
      </w:pPr>
      <w:r>
        <w:rPr>
          <w:rFonts w:ascii="Calibri" w:hAnsi="Calibri" w:cstheme="minorHAnsi"/>
        </w:rPr>
        <w:t xml:space="preserve">Que con el fin de ser equitativo con las comunidades y organizaciones de base del municipio de Arenal que tuvieran previsto presentarse a la convocatoria, se consideró oportuno modificar el cronograma establecido en la Guía del Solicitante, ampliando una semana más el plazo para el cierre de la convocatoria únicamente para la propuestas presentadas por las organizaciones de base </w:t>
      </w:r>
      <w:r w:rsidRPr="009F22AB">
        <w:rPr>
          <w:rFonts w:ascii="Calibri" w:hAnsi="Calibri" w:cstheme="minorHAnsi"/>
          <w:b/>
          <w:bCs/>
        </w:rPr>
        <w:t>del municipio de Arenal, Bolívar</w:t>
      </w:r>
      <w:r>
        <w:rPr>
          <w:rFonts w:ascii="Calibri" w:hAnsi="Calibri" w:cstheme="minorHAnsi"/>
        </w:rPr>
        <w:t>.</w:t>
      </w:r>
    </w:p>
    <w:p w14:paraId="55345EAD" w14:textId="77777777" w:rsidR="00FB710E" w:rsidRDefault="00FB710E" w:rsidP="00FB710E">
      <w:pPr>
        <w:spacing w:after="0" w:line="240" w:lineRule="auto"/>
        <w:contextualSpacing/>
        <w:jc w:val="both"/>
        <w:rPr>
          <w:rFonts w:ascii="Calibri" w:hAnsi="Calibri" w:cstheme="minorHAnsi"/>
        </w:rPr>
      </w:pPr>
    </w:p>
    <w:p w14:paraId="5520F201" w14:textId="77777777" w:rsidR="00FB710E" w:rsidRPr="00424040" w:rsidRDefault="00FB710E" w:rsidP="00FB710E">
      <w:pPr>
        <w:spacing w:after="0" w:line="240" w:lineRule="auto"/>
        <w:contextualSpacing/>
        <w:jc w:val="both"/>
        <w:rPr>
          <w:rFonts w:ascii="Calibri" w:hAnsi="Calibri" w:cstheme="minorHAnsi"/>
          <w:b/>
        </w:rPr>
      </w:pPr>
      <w:r>
        <w:rPr>
          <w:rFonts w:ascii="Calibri" w:hAnsi="Calibri" w:cstheme="minorHAnsi"/>
        </w:rPr>
        <w:t xml:space="preserve">En mérito de lo anterior se </w:t>
      </w:r>
      <w:r w:rsidRPr="00424040">
        <w:rPr>
          <w:rFonts w:ascii="Calibri" w:hAnsi="Calibri" w:cstheme="minorHAnsi"/>
          <w:b/>
        </w:rPr>
        <w:t>RESUELVE</w:t>
      </w:r>
    </w:p>
    <w:p w14:paraId="6BF1046D" w14:textId="77777777" w:rsidR="00FB710E" w:rsidRDefault="00FB710E" w:rsidP="00FB710E">
      <w:pPr>
        <w:spacing w:after="0" w:line="240" w:lineRule="auto"/>
        <w:contextualSpacing/>
        <w:jc w:val="both"/>
        <w:rPr>
          <w:rFonts w:ascii="Calibri" w:hAnsi="Calibri" w:cstheme="minorHAnsi"/>
        </w:rPr>
      </w:pPr>
    </w:p>
    <w:p w14:paraId="1843B14D" w14:textId="77777777" w:rsidR="00FB710E" w:rsidRPr="0042611B" w:rsidRDefault="00FB710E" w:rsidP="00FB710E">
      <w:pPr>
        <w:pStyle w:val="Ttulo2"/>
        <w:numPr>
          <w:ilvl w:val="0"/>
          <w:numId w:val="29"/>
        </w:numPr>
        <w:spacing w:before="0" w:line="240" w:lineRule="auto"/>
        <w:contextualSpacing/>
        <w:rPr>
          <w:rFonts w:ascii="Calibri" w:hAnsi="Calibri" w:cstheme="minorHAnsi"/>
          <w:b/>
          <w:color w:val="auto"/>
          <w:sz w:val="22"/>
          <w:szCs w:val="22"/>
        </w:rPr>
      </w:pPr>
      <w:r w:rsidRPr="0042611B">
        <w:rPr>
          <w:rFonts w:ascii="Calibri" w:hAnsi="Calibri" w:cstheme="minorHAnsi"/>
          <w:b/>
          <w:color w:val="auto"/>
          <w:sz w:val="22"/>
          <w:szCs w:val="22"/>
        </w:rPr>
        <w:t>RECEPCIÓN</w:t>
      </w:r>
    </w:p>
    <w:p w14:paraId="77F5996E" w14:textId="77777777" w:rsidR="00FB710E" w:rsidRPr="00A42F3E" w:rsidRDefault="00FB710E" w:rsidP="00FB710E">
      <w:pPr>
        <w:pStyle w:val="Prrafodelista"/>
        <w:spacing w:after="0"/>
        <w:ind w:left="851"/>
        <w:rPr>
          <w:rFonts w:ascii="Calibri" w:eastAsiaTheme="minorHAnsi" w:hAnsi="Calibri" w:cstheme="minorHAnsi"/>
          <w:b/>
          <w:color w:val="000000"/>
        </w:rPr>
      </w:pPr>
    </w:p>
    <w:p w14:paraId="240C1596" w14:textId="77777777" w:rsidR="00FB710E" w:rsidRPr="00A42F3E" w:rsidRDefault="00FB710E" w:rsidP="00FB710E">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Se establece que las solicitudes </w:t>
      </w:r>
      <w:r>
        <w:rPr>
          <w:rFonts w:ascii="Calibri" w:eastAsiaTheme="minorHAnsi" w:hAnsi="Calibri" w:cstheme="minorHAnsi"/>
          <w:color w:val="000000"/>
          <w:szCs w:val="22"/>
          <w:lang w:val="es-ES" w:eastAsia="en-US"/>
        </w:rPr>
        <w:t xml:space="preserve">de </w:t>
      </w:r>
      <w:r w:rsidRPr="009D2A4D">
        <w:rPr>
          <w:rFonts w:ascii="Calibri" w:eastAsiaTheme="minorHAnsi" w:hAnsi="Calibri" w:cstheme="minorHAnsi"/>
          <w:b/>
          <w:bCs/>
          <w:color w:val="000000"/>
          <w:szCs w:val="22"/>
          <w:lang w:val="es-ES" w:eastAsia="en-US"/>
        </w:rPr>
        <w:t>propuestas situadas</w:t>
      </w:r>
      <w:r>
        <w:rPr>
          <w:rFonts w:ascii="Calibri" w:eastAsiaTheme="minorHAnsi" w:hAnsi="Calibri" w:cstheme="minorHAnsi"/>
          <w:b/>
          <w:bCs/>
          <w:color w:val="000000"/>
          <w:szCs w:val="22"/>
          <w:lang w:val="es-ES" w:eastAsia="en-US"/>
        </w:rPr>
        <w:t xml:space="preserve"> especí</w:t>
      </w:r>
      <w:r w:rsidRPr="009D2A4D">
        <w:rPr>
          <w:rFonts w:ascii="Calibri" w:eastAsiaTheme="minorHAnsi" w:hAnsi="Calibri" w:cstheme="minorHAnsi"/>
          <w:b/>
          <w:bCs/>
          <w:color w:val="000000"/>
          <w:szCs w:val="22"/>
          <w:lang w:val="es-ES" w:eastAsia="en-US"/>
        </w:rPr>
        <w:t>ficamente en el Municipio de Arenal, Bolívar</w:t>
      </w:r>
      <w:r>
        <w:rPr>
          <w:rFonts w:ascii="Calibri" w:eastAsiaTheme="minorHAnsi" w:hAnsi="Calibri" w:cstheme="minorHAnsi"/>
          <w:color w:val="000000"/>
          <w:szCs w:val="22"/>
          <w:lang w:val="es-ES" w:eastAsia="en-US"/>
        </w:rPr>
        <w:t xml:space="preserve">, </w:t>
      </w:r>
      <w:r w:rsidRPr="00A42F3E">
        <w:rPr>
          <w:rFonts w:ascii="Calibri" w:eastAsiaTheme="minorHAnsi" w:hAnsi="Calibri" w:cstheme="minorHAnsi"/>
          <w:color w:val="000000"/>
          <w:szCs w:val="22"/>
          <w:lang w:val="es-ES" w:eastAsia="en-US"/>
        </w:rPr>
        <w:t>se recib</w:t>
      </w:r>
      <w:r>
        <w:rPr>
          <w:rFonts w:ascii="Calibri" w:eastAsiaTheme="minorHAnsi" w:hAnsi="Calibri" w:cstheme="minorHAnsi"/>
          <w:color w:val="000000"/>
          <w:szCs w:val="22"/>
          <w:lang w:val="es-ES" w:eastAsia="en-US"/>
        </w:rPr>
        <w:t>irá</w:t>
      </w:r>
      <w:r w:rsidRPr="00A42F3E">
        <w:rPr>
          <w:rFonts w:ascii="Calibri" w:eastAsiaTheme="minorHAnsi" w:hAnsi="Calibri" w:cstheme="minorHAnsi"/>
          <w:color w:val="000000"/>
          <w:szCs w:val="22"/>
          <w:lang w:val="es-ES" w:eastAsia="en-US"/>
        </w:rPr>
        <w:t xml:space="preserve">n </w:t>
      </w:r>
      <w:r w:rsidRPr="009D2A4D">
        <w:rPr>
          <w:rFonts w:ascii="Calibri" w:eastAsiaTheme="minorHAnsi" w:hAnsi="Calibri" w:cstheme="minorHAnsi"/>
          <w:b/>
          <w:color w:val="000000"/>
          <w:szCs w:val="22"/>
          <w:u w:val="single"/>
          <w:lang w:val="es-ES" w:eastAsia="en-US"/>
        </w:rPr>
        <w:t xml:space="preserve">hasta el </w:t>
      </w:r>
      <w:r>
        <w:rPr>
          <w:rFonts w:ascii="Calibri" w:eastAsiaTheme="minorHAnsi" w:hAnsi="Calibri" w:cstheme="minorHAnsi"/>
          <w:b/>
          <w:color w:val="000000"/>
          <w:szCs w:val="22"/>
          <w:u w:val="single"/>
          <w:lang w:val="es-ES" w:eastAsia="en-US"/>
        </w:rPr>
        <w:t>9</w:t>
      </w:r>
      <w:r w:rsidRPr="009D2A4D">
        <w:rPr>
          <w:rFonts w:ascii="Calibri" w:hAnsi="Calibri" w:cstheme="minorHAnsi"/>
          <w:b/>
          <w:color w:val="000000"/>
          <w:szCs w:val="22"/>
          <w:u w:val="single"/>
          <w:lang w:val="es-ES"/>
        </w:rPr>
        <w:t xml:space="preserve"> de agosto de 2019</w:t>
      </w:r>
      <w:r>
        <w:rPr>
          <w:rFonts w:ascii="Calibri" w:eastAsiaTheme="minorHAnsi" w:hAnsi="Calibri" w:cstheme="minorHAnsi"/>
          <w:color w:val="000000"/>
          <w:szCs w:val="22"/>
          <w:lang w:val="es-ES" w:eastAsia="en-US"/>
        </w:rPr>
        <w:t>, debiendo quedar reflejada la fecha de envío</w:t>
      </w:r>
      <w:r w:rsidRPr="00A42F3E">
        <w:rPr>
          <w:rFonts w:ascii="Calibri" w:eastAsiaTheme="minorHAnsi" w:hAnsi="Calibri" w:cstheme="minorHAnsi"/>
          <w:color w:val="000000"/>
          <w:szCs w:val="22"/>
          <w:lang w:val="es-ES" w:eastAsia="en-US"/>
        </w:rPr>
        <w:t xml:space="preserve"> e</w:t>
      </w:r>
      <w:r>
        <w:rPr>
          <w:rFonts w:ascii="Calibri" w:eastAsiaTheme="minorHAnsi" w:hAnsi="Calibri" w:cstheme="minorHAnsi"/>
          <w:color w:val="000000"/>
          <w:szCs w:val="22"/>
          <w:lang w:val="es-ES" w:eastAsia="en-US"/>
        </w:rPr>
        <w:t>n el matasellos o en el</w:t>
      </w:r>
      <w:r w:rsidRPr="00A42F3E">
        <w:rPr>
          <w:rFonts w:ascii="Calibri" w:eastAsiaTheme="minorHAnsi" w:hAnsi="Calibri" w:cstheme="minorHAnsi"/>
          <w:color w:val="000000"/>
          <w:szCs w:val="22"/>
          <w:lang w:val="es-ES" w:eastAsia="en-US"/>
        </w:rPr>
        <w:t xml:space="preserve"> resguardo del depósito </w:t>
      </w:r>
      <w:r>
        <w:rPr>
          <w:rFonts w:ascii="Calibri" w:eastAsiaTheme="minorHAnsi" w:hAnsi="Calibri" w:cstheme="minorHAnsi"/>
          <w:color w:val="000000"/>
          <w:szCs w:val="22"/>
          <w:lang w:val="es-ES" w:eastAsia="en-US"/>
        </w:rPr>
        <w:t>emitido por</w:t>
      </w:r>
      <w:r w:rsidRPr="00A42F3E">
        <w:rPr>
          <w:rFonts w:ascii="Calibri" w:eastAsiaTheme="minorHAnsi" w:hAnsi="Calibri" w:cstheme="minorHAnsi"/>
          <w:color w:val="000000"/>
          <w:szCs w:val="22"/>
          <w:lang w:val="es-ES" w:eastAsia="en-US"/>
        </w:rPr>
        <w:t xml:space="preserve"> la </w:t>
      </w:r>
      <w:r w:rsidRPr="00A42F3E">
        <w:rPr>
          <w:rFonts w:ascii="Calibri" w:eastAsiaTheme="minorHAnsi" w:hAnsi="Calibri" w:cstheme="minorHAnsi"/>
          <w:b/>
          <w:color w:val="000000"/>
          <w:szCs w:val="22"/>
          <w:lang w:val="es-ES" w:eastAsia="en-US"/>
        </w:rPr>
        <w:t>Fundación Hogar Juvenil</w:t>
      </w:r>
      <w:r w:rsidRPr="00A42F3E">
        <w:rPr>
          <w:rFonts w:ascii="Calibri" w:eastAsiaTheme="minorHAnsi" w:hAnsi="Calibri" w:cstheme="minorHAnsi"/>
          <w:color w:val="000000"/>
          <w:szCs w:val="22"/>
          <w:lang w:val="es-ES" w:eastAsia="en-US"/>
        </w:rPr>
        <w:t xml:space="preserve">. En el caso de las entregas </w:t>
      </w:r>
      <w:r>
        <w:rPr>
          <w:rFonts w:ascii="Calibri" w:eastAsiaTheme="minorHAnsi" w:hAnsi="Calibri" w:cstheme="minorHAnsi"/>
          <w:color w:val="000000"/>
          <w:szCs w:val="22"/>
          <w:lang w:val="es-ES" w:eastAsia="en-US"/>
        </w:rPr>
        <w:t>en mano, deberán producirse antes de</w:t>
      </w:r>
      <w:r w:rsidRPr="00A42F3E">
        <w:rPr>
          <w:rFonts w:ascii="Calibri" w:eastAsiaTheme="minorHAnsi" w:hAnsi="Calibri" w:cstheme="minorHAnsi"/>
          <w:color w:val="000000"/>
          <w:szCs w:val="22"/>
          <w:lang w:val="es-ES" w:eastAsia="en-US"/>
        </w:rPr>
        <w:t xml:space="preserve"> las </w:t>
      </w:r>
      <w:r w:rsidRPr="00A42F3E">
        <w:rPr>
          <w:rFonts w:ascii="Calibri" w:eastAsiaTheme="minorHAnsi" w:hAnsi="Calibri" w:cstheme="minorHAnsi"/>
          <w:b/>
          <w:color w:val="000000"/>
          <w:szCs w:val="22"/>
          <w:lang w:val="es-ES"/>
        </w:rPr>
        <w:t>&lt;</w:t>
      </w:r>
      <w:r w:rsidRPr="00A42F3E">
        <w:rPr>
          <w:rFonts w:ascii="Calibri" w:eastAsiaTheme="minorHAnsi" w:hAnsi="Calibri" w:cstheme="minorHAnsi"/>
          <w:b/>
          <w:color w:val="000000"/>
          <w:szCs w:val="22"/>
          <w:lang w:val="es-ES" w:eastAsia="en-US"/>
        </w:rPr>
        <w:t>5:00 p.m.</w:t>
      </w:r>
      <w:r w:rsidRPr="00A42F3E">
        <w:rPr>
          <w:rFonts w:ascii="Calibri" w:eastAsiaTheme="minorHAnsi" w:hAnsi="Calibri" w:cstheme="minorHAnsi"/>
          <w:b/>
          <w:color w:val="000000"/>
          <w:szCs w:val="22"/>
          <w:lang w:val="es-ES"/>
        </w:rPr>
        <w:t xml:space="preserve"> hora local</w:t>
      </w:r>
      <w:r w:rsidRPr="00A42F3E">
        <w:rPr>
          <w:rFonts w:ascii="Calibri" w:eastAsiaTheme="minorHAnsi" w:hAnsi="Calibri" w:cstheme="minorHAnsi"/>
          <w:b/>
          <w:color w:val="000000"/>
          <w:szCs w:val="22"/>
          <w:lang w:val="es-ES" w:eastAsia="en-US"/>
        </w:rPr>
        <w:t xml:space="preserve"> de Santa Rosa del Sur</w:t>
      </w:r>
      <w:r w:rsidRPr="00A42F3E">
        <w:rPr>
          <w:rFonts w:ascii="Calibri" w:eastAsiaTheme="minorHAnsi" w:hAnsi="Calibri" w:cstheme="minorHAnsi"/>
          <w:b/>
          <w:color w:val="000000"/>
          <w:szCs w:val="22"/>
          <w:lang w:val="es-ES"/>
        </w:rPr>
        <w:t xml:space="preserve">&gt; </w:t>
      </w:r>
      <w:r>
        <w:rPr>
          <w:rFonts w:ascii="Calibri" w:eastAsiaTheme="minorHAnsi" w:hAnsi="Calibri" w:cstheme="minorHAnsi"/>
          <w:color w:val="000000"/>
          <w:szCs w:val="22"/>
          <w:lang w:val="es-ES" w:eastAsia="en-US"/>
        </w:rPr>
        <w:t>de ese mismo día, al como qu</w:t>
      </w:r>
      <w:r w:rsidRPr="00A42F3E">
        <w:rPr>
          <w:rFonts w:ascii="Calibri" w:eastAsiaTheme="minorHAnsi" w:hAnsi="Calibri" w:cstheme="minorHAnsi"/>
          <w:color w:val="000000"/>
          <w:szCs w:val="22"/>
          <w:lang w:val="es-ES" w:eastAsia="en-US"/>
        </w:rPr>
        <w:t>eda reflejado en el acuse de recibo firmado y fechado. Se rechazará automáticamente cualquier solicitud recibida fuera de este plazo.</w:t>
      </w:r>
    </w:p>
    <w:p w14:paraId="7EA4E272" w14:textId="77777777" w:rsidR="00FB710E" w:rsidRDefault="00FB710E" w:rsidP="00FB710E">
      <w:pPr>
        <w:spacing w:after="0" w:line="240" w:lineRule="auto"/>
        <w:contextualSpacing/>
        <w:jc w:val="both"/>
        <w:rPr>
          <w:rFonts w:ascii="Calibri" w:hAnsi="Calibri" w:cstheme="minorHAnsi"/>
        </w:rPr>
      </w:pPr>
    </w:p>
    <w:p w14:paraId="16903025" w14:textId="77777777" w:rsidR="00FB710E" w:rsidRDefault="00FB710E" w:rsidP="00FB710E">
      <w:pPr>
        <w:spacing w:after="0" w:line="240" w:lineRule="auto"/>
        <w:contextualSpacing/>
        <w:jc w:val="both"/>
        <w:rPr>
          <w:rFonts w:ascii="Calibri" w:hAnsi="Calibri" w:cstheme="minorHAnsi"/>
        </w:rPr>
      </w:pPr>
      <w:r w:rsidRPr="00424040">
        <w:rPr>
          <w:rFonts w:ascii="Calibri" w:hAnsi="Calibri" w:cstheme="minorHAnsi"/>
        </w:rPr>
        <w:t>Modifíquese</w:t>
      </w:r>
      <w:r>
        <w:rPr>
          <w:rFonts w:ascii="Calibri" w:hAnsi="Calibri" w:cstheme="minorHAnsi"/>
        </w:rPr>
        <w:t xml:space="preserve"> </w:t>
      </w:r>
      <w:r w:rsidRPr="00424040">
        <w:rPr>
          <w:rFonts w:ascii="Calibri" w:hAnsi="Calibri" w:cstheme="minorHAnsi"/>
        </w:rPr>
        <w:t>el</w:t>
      </w:r>
      <w:r>
        <w:rPr>
          <w:rFonts w:ascii="Calibri" w:hAnsi="Calibri" w:cstheme="minorHAnsi"/>
        </w:rPr>
        <w:t xml:space="preserve"> </w:t>
      </w:r>
      <w:r w:rsidRPr="00424040">
        <w:rPr>
          <w:rFonts w:ascii="Calibri" w:hAnsi="Calibri" w:cstheme="minorHAnsi"/>
        </w:rPr>
        <w:t>cronograma</w:t>
      </w:r>
      <w:r>
        <w:rPr>
          <w:rFonts w:ascii="Calibri" w:hAnsi="Calibri" w:cstheme="minorHAnsi"/>
        </w:rPr>
        <w:t xml:space="preserve"> </w:t>
      </w:r>
      <w:r w:rsidRPr="00424040">
        <w:rPr>
          <w:rFonts w:ascii="Calibri" w:hAnsi="Calibri" w:cstheme="minorHAnsi"/>
        </w:rPr>
        <w:t>indicativo</w:t>
      </w:r>
      <w:r>
        <w:rPr>
          <w:rFonts w:ascii="Calibri" w:hAnsi="Calibri" w:cstheme="minorHAnsi"/>
        </w:rPr>
        <w:t xml:space="preserve"> </w:t>
      </w:r>
      <w:r w:rsidRPr="00424040">
        <w:rPr>
          <w:rFonts w:ascii="Calibri" w:hAnsi="Calibri" w:cstheme="minorHAnsi"/>
        </w:rPr>
        <w:t>de</w:t>
      </w:r>
      <w:r>
        <w:rPr>
          <w:rFonts w:ascii="Calibri" w:hAnsi="Calibri" w:cstheme="minorHAnsi"/>
        </w:rPr>
        <w:t xml:space="preserve"> </w:t>
      </w:r>
      <w:r w:rsidRPr="00424040">
        <w:rPr>
          <w:rFonts w:ascii="Calibri" w:hAnsi="Calibri" w:cstheme="minorHAnsi"/>
        </w:rPr>
        <w:t>la</w:t>
      </w:r>
      <w:r>
        <w:rPr>
          <w:rFonts w:ascii="Calibri" w:hAnsi="Calibri" w:cstheme="minorHAnsi"/>
        </w:rPr>
        <w:t xml:space="preserve"> </w:t>
      </w:r>
      <w:r w:rsidRPr="00C96878">
        <w:rPr>
          <w:rFonts w:ascii="Calibri" w:hAnsi="Calibri" w:cstheme="minorHAnsi"/>
          <w:b/>
        </w:rPr>
        <w:t>CONVOCATORIA ABIERTA DE ADJUDICACIÓN DE APOYO FINANCIERO A TERCEROS</w:t>
      </w:r>
      <w:r>
        <w:rPr>
          <w:rFonts w:ascii="Calibri" w:hAnsi="Calibri" w:cstheme="minorHAnsi"/>
          <w:b/>
        </w:rPr>
        <w:t xml:space="preserve"> -AFT, </w:t>
      </w:r>
      <w:r w:rsidRPr="00424040">
        <w:rPr>
          <w:rFonts w:ascii="Calibri" w:hAnsi="Calibri" w:cstheme="minorHAnsi"/>
        </w:rPr>
        <w:t>únicamente</w:t>
      </w:r>
      <w:r>
        <w:rPr>
          <w:rFonts w:ascii="Calibri" w:hAnsi="Calibri" w:cstheme="minorHAnsi"/>
        </w:rPr>
        <w:t xml:space="preserve"> </w:t>
      </w:r>
      <w:r w:rsidRPr="00424040">
        <w:rPr>
          <w:rFonts w:ascii="Calibri" w:hAnsi="Calibri" w:cstheme="minorHAnsi"/>
        </w:rPr>
        <w:t>para las propuestas</w:t>
      </w:r>
      <w:r>
        <w:rPr>
          <w:rFonts w:ascii="Calibri" w:hAnsi="Calibri" w:cstheme="minorHAnsi"/>
        </w:rPr>
        <w:t xml:space="preserve"> presentadas por organizaciones del </w:t>
      </w:r>
      <w:r w:rsidRPr="009F22AB">
        <w:rPr>
          <w:rFonts w:ascii="Calibri" w:hAnsi="Calibri" w:cstheme="minorHAnsi"/>
          <w:b/>
          <w:bCs/>
          <w:u w:val="single"/>
        </w:rPr>
        <w:t>municipio de Arenal, Bolívar</w:t>
      </w:r>
      <w:r>
        <w:rPr>
          <w:rFonts w:ascii="Calibri" w:hAnsi="Calibri" w:cstheme="minorHAnsi"/>
        </w:rPr>
        <w:t>,</w:t>
      </w:r>
      <w:r>
        <w:rPr>
          <w:rFonts w:ascii="Calibri" w:hAnsi="Calibri" w:cstheme="minorHAnsi"/>
          <w:b/>
        </w:rPr>
        <w:t xml:space="preserve"> </w:t>
      </w:r>
      <w:r w:rsidRPr="00424040">
        <w:rPr>
          <w:rFonts w:ascii="Calibri" w:hAnsi="Calibri" w:cstheme="minorHAnsi"/>
        </w:rPr>
        <w:t>estableciéndose</w:t>
      </w:r>
      <w:r>
        <w:rPr>
          <w:rFonts w:ascii="Calibri" w:hAnsi="Calibri" w:cstheme="minorHAnsi"/>
        </w:rPr>
        <w:t xml:space="preserve"> </w:t>
      </w:r>
      <w:r w:rsidRPr="00424040">
        <w:rPr>
          <w:rFonts w:ascii="Calibri" w:hAnsi="Calibri" w:cstheme="minorHAnsi"/>
        </w:rPr>
        <w:t>el</w:t>
      </w:r>
      <w:r>
        <w:rPr>
          <w:rFonts w:ascii="Calibri" w:hAnsi="Calibri" w:cstheme="minorHAnsi"/>
        </w:rPr>
        <w:t xml:space="preserve"> </w:t>
      </w:r>
      <w:r w:rsidRPr="00424040">
        <w:rPr>
          <w:rFonts w:ascii="Calibri" w:hAnsi="Calibri" w:cstheme="minorHAnsi"/>
        </w:rPr>
        <w:t>que</w:t>
      </w:r>
      <w:r>
        <w:rPr>
          <w:rFonts w:ascii="Calibri" w:hAnsi="Calibri" w:cstheme="minorHAnsi"/>
        </w:rPr>
        <w:t xml:space="preserve"> </w:t>
      </w:r>
      <w:r w:rsidRPr="00424040">
        <w:rPr>
          <w:rFonts w:ascii="Calibri" w:hAnsi="Calibri" w:cstheme="minorHAnsi"/>
        </w:rPr>
        <w:t>se</w:t>
      </w:r>
      <w:r>
        <w:rPr>
          <w:rFonts w:ascii="Calibri" w:hAnsi="Calibri" w:cstheme="minorHAnsi"/>
        </w:rPr>
        <w:t xml:space="preserve"> </w:t>
      </w:r>
      <w:r w:rsidRPr="00424040">
        <w:rPr>
          <w:rFonts w:ascii="Calibri" w:hAnsi="Calibri" w:cstheme="minorHAnsi"/>
        </w:rPr>
        <w:t>relaciona</w:t>
      </w:r>
      <w:r>
        <w:rPr>
          <w:rFonts w:ascii="Calibri" w:hAnsi="Calibri" w:cstheme="minorHAnsi"/>
        </w:rPr>
        <w:t xml:space="preserve"> </w:t>
      </w:r>
      <w:r w:rsidRPr="00424040">
        <w:rPr>
          <w:rFonts w:ascii="Calibri" w:hAnsi="Calibri" w:cstheme="minorHAnsi"/>
        </w:rPr>
        <w:t>a</w:t>
      </w:r>
      <w:r>
        <w:rPr>
          <w:rFonts w:ascii="Calibri" w:hAnsi="Calibri" w:cstheme="minorHAnsi"/>
        </w:rPr>
        <w:t xml:space="preserve"> </w:t>
      </w:r>
      <w:r w:rsidRPr="00424040">
        <w:rPr>
          <w:rFonts w:ascii="Calibri" w:hAnsi="Calibri" w:cstheme="minorHAnsi"/>
        </w:rPr>
        <w:t>continuación</w:t>
      </w:r>
      <w:r>
        <w:rPr>
          <w:rFonts w:ascii="Calibri" w:hAnsi="Calibri" w:cstheme="minorHAnsi"/>
        </w:rPr>
        <w:t>:</w:t>
      </w:r>
    </w:p>
    <w:p w14:paraId="3493B151" w14:textId="77777777" w:rsidR="00FB710E" w:rsidRDefault="00FB710E" w:rsidP="00FB710E">
      <w:pPr>
        <w:spacing w:after="0" w:line="240" w:lineRule="auto"/>
        <w:contextualSpacing/>
        <w:jc w:val="both"/>
        <w:rPr>
          <w:rFonts w:ascii="Calibri" w:hAnsi="Calibri" w:cstheme="minorHAnsi"/>
        </w:rPr>
      </w:pPr>
    </w:p>
    <w:p w14:paraId="21063AE8" w14:textId="77777777" w:rsidR="00FB710E" w:rsidRDefault="00FB710E" w:rsidP="00FB710E">
      <w:pPr>
        <w:pStyle w:val="Default"/>
        <w:numPr>
          <w:ilvl w:val="0"/>
          <w:numId w:val="27"/>
        </w:numPr>
        <w:ind w:left="360"/>
        <w:contextualSpacing/>
        <w:jc w:val="both"/>
        <w:rPr>
          <w:rFonts w:cstheme="minorHAnsi"/>
          <w:b/>
          <w:sz w:val="22"/>
          <w:szCs w:val="22"/>
          <w:lang w:val="es-ES"/>
        </w:rPr>
      </w:pPr>
      <w:r w:rsidRPr="00364E84">
        <w:rPr>
          <w:rFonts w:cstheme="minorHAnsi"/>
          <w:b/>
          <w:sz w:val="22"/>
          <w:szCs w:val="22"/>
          <w:lang w:val="es-ES"/>
        </w:rPr>
        <w:t>CALENDARIO INDICATIVO</w:t>
      </w:r>
    </w:p>
    <w:p w14:paraId="070E9EE4" w14:textId="77777777" w:rsidR="00FB710E" w:rsidRDefault="00FB710E" w:rsidP="00FB710E">
      <w:pPr>
        <w:pStyle w:val="Default"/>
        <w:contextualSpacing/>
        <w:jc w:val="both"/>
        <w:rPr>
          <w:rFonts w:cstheme="minorHAnsi"/>
          <w:b/>
          <w:sz w:val="22"/>
          <w:szCs w:val="22"/>
          <w:lang w:val="es-ES"/>
        </w:rPr>
      </w:pPr>
    </w:p>
    <w:p w14:paraId="56F244AD" w14:textId="77777777" w:rsidR="00FB710E" w:rsidRPr="00A42F3E" w:rsidRDefault="00FB710E" w:rsidP="00FB710E">
      <w:pPr>
        <w:pStyle w:val="Default"/>
        <w:contextualSpacing/>
        <w:jc w:val="both"/>
        <w:rPr>
          <w:rFonts w:cstheme="minorHAnsi"/>
          <w:b/>
          <w:sz w:val="22"/>
          <w:szCs w:val="22"/>
          <w:lang w:val="es-ES"/>
        </w:rPr>
      </w:pPr>
      <w:r>
        <w:rPr>
          <w:rFonts w:cstheme="minorHAnsi"/>
          <w:b/>
          <w:sz w:val="22"/>
          <w:szCs w:val="22"/>
          <w:lang w:val="es-ES"/>
        </w:rPr>
        <w:t>Solo aplicable para las organizaciones de base del Municipio de Arenal, Bolívar</w:t>
      </w:r>
    </w:p>
    <w:p w14:paraId="2741955D" w14:textId="77777777" w:rsidR="00FB710E" w:rsidRDefault="00FB710E" w:rsidP="00FB710E">
      <w:pPr>
        <w:spacing w:after="0" w:line="240" w:lineRule="auto"/>
        <w:contextualSpacing/>
        <w:jc w:val="both"/>
        <w:rPr>
          <w:rFonts w:ascii="Calibri" w:hAnsi="Calibri" w:cstheme="minorHAnsi"/>
        </w:rPr>
      </w:pPr>
    </w:p>
    <w:tbl>
      <w:tblPr>
        <w:tblW w:w="5000" w:type="pct"/>
        <w:tblLayout w:type="fixed"/>
        <w:tblCellMar>
          <w:left w:w="70" w:type="dxa"/>
          <w:right w:w="70" w:type="dxa"/>
        </w:tblCellMar>
        <w:tblLook w:val="04A0" w:firstRow="1" w:lastRow="0" w:firstColumn="1" w:lastColumn="0" w:noHBand="0" w:noVBand="1"/>
      </w:tblPr>
      <w:tblGrid>
        <w:gridCol w:w="4957"/>
        <w:gridCol w:w="4393"/>
        <w:gridCol w:w="3644"/>
      </w:tblGrid>
      <w:tr w:rsidR="00FB710E" w:rsidRPr="00110D6B" w14:paraId="6AD1C7BF" w14:textId="77777777" w:rsidTr="00AC74CE">
        <w:trPr>
          <w:trHeight w:val="300"/>
        </w:trPr>
        <w:tc>
          <w:tcPr>
            <w:tcW w:w="190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0BD592" w14:textId="77777777" w:rsidR="00FB710E" w:rsidRPr="00110D6B" w:rsidRDefault="00FB710E" w:rsidP="00AC74CE">
            <w:pPr>
              <w:spacing w:after="0" w:line="240" w:lineRule="auto"/>
              <w:jc w:val="center"/>
              <w:rPr>
                <w:rFonts w:eastAsia="Times New Roman" w:cstheme="minorHAnsi"/>
                <w:b/>
                <w:bCs/>
                <w:color w:val="000000"/>
                <w:lang w:eastAsia="es-CO"/>
              </w:rPr>
            </w:pPr>
            <w:r w:rsidRPr="00110D6B">
              <w:rPr>
                <w:rFonts w:eastAsia="Times New Roman" w:cstheme="minorHAnsi"/>
                <w:b/>
                <w:bCs/>
                <w:color w:val="000000"/>
                <w:lang w:eastAsia="es-CO"/>
              </w:rPr>
              <w:t>ACTIVIDAD</w:t>
            </w:r>
          </w:p>
        </w:tc>
        <w:tc>
          <w:tcPr>
            <w:tcW w:w="1690" w:type="pct"/>
            <w:tcBorders>
              <w:top w:val="single" w:sz="4" w:space="0" w:color="auto"/>
              <w:left w:val="nil"/>
              <w:bottom w:val="single" w:sz="4" w:space="0" w:color="auto"/>
              <w:right w:val="single" w:sz="4" w:space="0" w:color="auto"/>
            </w:tcBorders>
            <w:shd w:val="clear" w:color="000000" w:fill="D9D9D9"/>
            <w:vAlign w:val="center"/>
            <w:hideMark/>
          </w:tcPr>
          <w:p w14:paraId="530D1223" w14:textId="77777777" w:rsidR="00FB710E" w:rsidRPr="00110D6B" w:rsidRDefault="00FB710E" w:rsidP="00AC74CE">
            <w:pPr>
              <w:spacing w:after="0" w:line="240" w:lineRule="auto"/>
              <w:jc w:val="center"/>
              <w:rPr>
                <w:rFonts w:eastAsia="Times New Roman" w:cstheme="minorHAnsi"/>
                <w:b/>
                <w:bCs/>
                <w:color w:val="000000"/>
                <w:lang w:eastAsia="es-CO"/>
              </w:rPr>
            </w:pPr>
            <w:r w:rsidRPr="00110D6B">
              <w:rPr>
                <w:rFonts w:eastAsia="Times New Roman" w:cstheme="minorHAnsi"/>
                <w:b/>
                <w:bCs/>
                <w:color w:val="000000"/>
                <w:lang w:eastAsia="es-CO"/>
              </w:rPr>
              <w:t xml:space="preserve">LUGAR </w:t>
            </w:r>
          </w:p>
        </w:tc>
        <w:tc>
          <w:tcPr>
            <w:tcW w:w="1402" w:type="pct"/>
            <w:tcBorders>
              <w:top w:val="single" w:sz="4" w:space="0" w:color="auto"/>
              <w:left w:val="nil"/>
              <w:bottom w:val="single" w:sz="4" w:space="0" w:color="auto"/>
              <w:right w:val="single" w:sz="4" w:space="0" w:color="auto"/>
            </w:tcBorders>
            <w:shd w:val="clear" w:color="000000" w:fill="D9D9D9"/>
            <w:vAlign w:val="center"/>
            <w:hideMark/>
          </w:tcPr>
          <w:p w14:paraId="377DA939" w14:textId="77777777" w:rsidR="00FB710E" w:rsidRPr="00110D6B" w:rsidRDefault="00FB710E" w:rsidP="00AC74CE">
            <w:pPr>
              <w:spacing w:after="0" w:line="240" w:lineRule="auto"/>
              <w:jc w:val="center"/>
              <w:rPr>
                <w:rFonts w:eastAsia="Times New Roman" w:cstheme="minorHAnsi"/>
                <w:b/>
                <w:bCs/>
                <w:color w:val="000000"/>
                <w:lang w:eastAsia="es-CO"/>
              </w:rPr>
            </w:pPr>
            <w:r w:rsidRPr="00110D6B">
              <w:rPr>
                <w:rFonts w:eastAsia="Times New Roman" w:cstheme="minorHAnsi"/>
                <w:b/>
                <w:bCs/>
                <w:color w:val="000000"/>
                <w:lang w:eastAsia="es-CO"/>
              </w:rPr>
              <w:t>FECHA</w:t>
            </w:r>
          </w:p>
        </w:tc>
      </w:tr>
      <w:tr w:rsidR="00FB710E" w:rsidRPr="00110D6B" w14:paraId="12A9D0EC" w14:textId="77777777" w:rsidTr="00AC74CE">
        <w:trPr>
          <w:trHeight w:val="6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0CE8D4A3"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Publicación páginas web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5B323A91"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Página web de las organizaciones socias señaladas </w:t>
            </w:r>
          </w:p>
        </w:tc>
        <w:tc>
          <w:tcPr>
            <w:tcW w:w="1402" w:type="pct"/>
            <w:tcBorders>
              <w:top w:val="nil"/>
              <w:left w:val="nil"/>
              <w:bottom w:val="single" w:sz="4" w:space="0" w:color="auto"/>
              <w:right w:val="single" w:sz="4" w:space="0" w:color="auto"/>
            </w:tcBorders>
            <w:shd w:val="clear" w:color="auto" w:fill="auto"/>
            <w:vAlign w:val="center"/>
            <w:hideMark/>
          </w:tcPr>
          <w:p w14:paraId="30FDC636" w14:textId="77777777" w:rsidR="00FB710E" w:rsidRPr="00110D6B" w:rsidRDefault="00FB710E" w:rsidP="00AC74CE">
            <w:pPr>
              <w:spacing w:after="0" w:line="240" w:lineRule="auto"/>
              <w:jc w:val="center"/>
              <w:rPr>
                <w:rFonts w:eastAsia="Times New Roman" w:cstheme="minorHAnsi"/>
                <w:color w:val="000000"/>
                <w:lang w:eastAsia="es-CO"/>
              </w:rPr>
            </w:pPr>
            <w:r>
              <w:rPr>
                <w:rFonts w:eastAsia="Times New Roman" w:cstheme="minorHAnsi"/>
                <w:color w:val="000000"/>
                <w:lang w:eastAsia="es-CO"/>
              </w:rPr>
              <w:t>3</w:t>
            </w:r>
            <w:r w:rsidRPr="00110D6B">
              <w:rPr>
                <w:rFonts w:eastAsia="Times New Roman" w:cstheme="minorHAnsi"/>
                <w:color w:val="000000"/>
                <w:lang w:eastAsia="es-CO"/>
              </w:rPr>
              <w:t xml:space="preserve"> de </w:t>
            </w:r>
            <w:r>
              <w:rPr>
                <w:rFonts w:eastAsia="Times New Roman" w:cstheme="minorHAnsi"/>
                <w:color w:val="000000"/>
                <w:lang w:eastAsia="es-CO"/>
              </w:rPr>
              <w:t>julio</w:t>
            </w:r>
            <w:r w:rsidRPr="00110D6B">
              <w:rPr>
                <w:rFonts w:eastAsia="Times New Roman" w:cstheme="minorHAnsi"/>
                <w:color w:val="000000"/>
                <w:lang w:eastAsia="es-CO"/>
              </w:rPr>
              <w:t xml:space="preserve"> de 2019</w:t>
            </w:r>
          </w:p>
        </w:tc>
      </w:tr>
      <w:tr w:rsidR="00FB710E" w:rsidRPr="00110D6B" w14:paraId="51289AA2" w14:textId="77777777" w:rsidTr="00AC74CE">
        <w:trPr>
          <w:trHeight w:val="7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7C0B645"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Publicación de la Convocatoria en medios de comunicación</w:t>
            </w:r>
          </w:p>
        </w:tc>
        <w:tc>
          <w:tcPr>
            <w:tcW w:w="1690" w:type="pct"/>
            <w:tcBorders>
              <w:top w:val="nil"/>
              <w:left w:val="nil"/>
              <w:bottom w:val="single" w:sz="4" w:space="0" w:color="auto"/>
              <w:right w:val="single" w:sz="4" w:space="0" w:color="auto"/>
            </w:tcBorders>
            <w:shd w:val="clear" w:color="auto" w:fill="auto"/>
            <w:vAlign w:val="center"/>
            <w:hideMark/>
          </w:tcPr>
          <w:p w14:paraId="571D21F3"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Prensa Local</w:t>
            </w:r>
          </w:p>
        </w:tc>
        <w:tc>
          <w:tcPr>
            <w:tcW w:w="1402" w:type="pct"/>
            <w:tcBorders>
              <w:top w:val="nil"/>
              <w:left w:val="nil"/>
              <w:bottom w:val="single" w:sz="4" w:space="0" w:color="auto"/>
              <w:right w:val="single" w:sz="4" w:space="0" w:color="auto"/>
            </w:tcBorders>
            <w:shd w:val="clear" w:color="auto" w:fill="auto"/>
            <w:vAlign w:val="center"/>
            <w:hideMark/>
          </w:tcPr>
          <w:p w14:paraId="13AC398D" w14:textId="77777777" w:rsidR="00FB710E" w:rsidRPr="00110D6B" w:rsidRDefault="00FB710E" w:rsidP="00AC74CE">
            <w:pPr>
              <w:spacing w:after="0" w:line="240" w:lineRule="auto"/>
              <w:jc w:val="center"/>
              <w:rPr>
                <w:rFonts w:eastAsia="Times New Roman" w:cstheme="minorHAnsi"/>
                <w:color w:val="000000"/>
                <w:lang w:eastAsia="es-CO"/>
              </w:rPr>
            </w:pPr>
            <w:r>
              <w:rPr>
                <w:rFonts w:eastAsia="Times New Roman" w:cstheme="minorHAnsi"/>
                <w:color w:val="000000"/>
                <w:lang w:eastAsia="es-CO"/>
              </w:rPr>
              <w:t>3</w:t>
            </w:r>
            <w:r w:rsidRPr="00110D6B">
              <w:rPr>
                <w:rFonts w:eastAsia="Times New Roman" w:cstheme="minorHAnsi"/>
                <w:color w:val="000000"/>
                <w:lang w:eastAsia="es-CO"/>
              </w:rPr>
              <w:t xml:space="preserve"> de </w:t>
            </w:r>
            <w:r>
              <w:rPr>
                <w:rFonts w:eastAsia="Times New Roman" w:cstheme="minorHAnsi"/>
                <w:color w:val="000000"/>
                <w:lang w:eastAsia="es-CO"/>
              </w:rPr>
              <w:t>julio</w:t>
            </w:r>
            <w:r w:rsidRPr="00110D6B">
              <w:rPr>
                <w:rFonts w:eastAsia="Times New Roman" w:cstheme="minorHAnsi"/>
                <w:color w:val="000000"/>
                <w:lang w:eastAsia="es-CO"/>
              </w:rPr>
              <w:t xml:space="preserve"> de 2019</w:t>
            </w:r>
          </w:p>
        </w:tc>
      </w:tr>
      <w:tr w:rsidR="00FB710E" w:rsidRPr="00110D6B" w14:paraId="63B1E03A" w14:textId="77777777" w:rsidTr="00AC74CE">
        <w:trPr>
          <w:trHeight w:val="12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DC10C79"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Envío por correo electrónico y certificado a Alcaldes, directores de UMATAS, </w:t>
            </w:r>
            <w:r>
              <w:rPr>
                <w:rFonts w:cstheme="minorHAnsi"/>
              </w:rPr>
              <w:t>Secretarí</w:t>
            </w:r>
            <w:r w:rsidRPr="00110D6B">
              <w:rPr>
                <w:rFonts w:cstheme="minorHAnsi"/>
              </w:rPr>
              <w:t xml:space="preserve">as de Desarrollo Económico </w:t>
            </w:r>
            <w:r w:rsidRPr="00110D6B">
              <w:rPr>
                <w:rFonts w:eastAsia="Times New Roman" w:cstheme="minorHAnsi"/>
                <w:color w:val="000000"/>
                <w:lang w:eastAsia="es-CO"/>
              </w:rPr>
              <w:t xml:space="preserve">de los municipios de cobertura del proyecto </w:t>
            </w:r>
          </w:p>
        </w:tc>
        <w:tc>
          <w:tcPr>
            <w:tcW w:w="1690" w:type="pct"/>
            <w:tcBorders>
              <w:top w:val="nil"/>
              <w:left w:val="nil"/>
              <w:bottom w:val="single" w:sz="4" w:space="0" w:color="auto"/>
              <w:right w:val="single" w:sz="4" w:space="0" w:color="auto"/>
            </w:tcBorders>
            <w:shd w:val="clear" w:color="auto" w:fill="auto"/>
            <w:vAlign w:val="center"/>
            <w:hideMark/>
          </w:tcPr>
          <w:p w14:paraId="12084CB6"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Correos </w:t>
            </w:r>
          </w:p>
        </w:tc>
        <w:tc>
          <w:tcPr>
            <w:tcW w:w="1402" w:type="pct"/>
            <w:tcBorders>
              <w:top w:val="nil"/>
              <w:left w:val="nil"/>
              <w:bottom w:val="single" w:sz="4" w:space="0" w:color="auto"/>
              <w:right w:val="single" w:sz="4" w:space="0" w:color="auto"/>
            </w:tcBorders>
            <w:shd w:val="clear" w:color="auto" w:fill="auto"/>
            <w:vAlign w:val="center"/>
            <w:hideMark/>
          </w:tcPr>
          <w:p w14:paraId="637391EB" w14:textId="77777777" w:rsidR="00FB710E" w:rsidRPr="00110D6B" w:rsidRDefault="00FB710E" w:rsidP="00AC74CE">
            <w:pPr>
              <w:spacing w:after="0" w:line="240" w:lineRule="auto"/>
              <w:jc w:val="center"/>
              <w:rPr>
                <w:rFonts w:eastAsia="Times New Roman" w:cstheme="minorHAnsi"/>
                <w:color w:val="000000"/>
                <w:lang w:eastAsia="es-CO"/>
              </w:rPr>
            </w:pPr>
            <w:r>
              <w:rPr>
                <w:rFonts w:eastAsia="Times New Roman" w:cstheme="minorHAnsi"/>
                <w:color w:val="000000"/>
                <w:lang w:eastAsia="es-CO"/>
              </w:rPr>
              <w:t>3</w:t>
            </w:r>
            <w:r w:rsidRPr="00110D6B">
              <w:rPr>
                <w:rFonts w:eastAsia="Times New Roman" w:cstheme="minorHAnsi"/>
                <w:color w:val="000000"/>
                <w:lang w:eastAsia="es-CO"/>
              </w:rPr>
              <w:t xml:space="preserve"> de </w:t>
            </w:r>
            <w:r>
              <w:rPr>
                <w:rFonts w:eastAsia="Times New Roman" w:cstheme="minorHAnsi"/>
                <w:color w:val="000000"/>
                <w:lang w:eastAsia="es-CO"/>
              </w:rPr>
              <w:t>julio</w:t>
            </w:r>
            <w:r w:rsidRPr="00110D6B">
              <w:rPr>
                <w:rFonts w:eastAsia="Times New Roman" w:cstheme="minorHAnsi"/>
                <w:color w:val="000000"/>
                <w:lang w:eastAsia="es-CO"/>
              </w:rPr>
              <w:t xml:space="preserve"> de 2019</w:t>
            </w:r>
          </w:p>
        </w:tc>
      </w:tr>
      <w:tr w:rsidR="00FB710E" w:rsidRPr="00110D6B" w14:paraId="3AF6444F" w14:textId="77777777" w:rsidTr="00AC74CE">
        <w:trPr>
          <w:trHeight w:val="900"/>
        </w:trPr>
        <w:tc>
          <w:tcPr>
            <w:tcW w:w="1907" w:type="pct"/>
            <w:tcBorders>
              <w:top w:val="nil"/>
              <w:left w:val="single" w:sz="4" w:space="0" w:color="auto"/>
              <w:bottom w:val="nil"/>
              <w:right w:val="single" w:sz="4" w:space="0" w:color="auto"/>
            </w:tcBorders>
            <w:shd w:val="clear" w:color="auto" w:fill="auto"/>
            <w:vAlign w:val="center"/>
            <w:hideMark/>
          </w:tcPr>
          <w:p w14:paraId="39F3F493" w14:textId="77777777" w:rsidR="00FB710E" w:rsidRPr="00110D6B" w:rsidRDefault="00FB710E" w:rsidP="00AC74CE">
            <w:pPr>
              <w:spacing w:after="0" w:line="240" w:lineRule="auto"/>
              <w:rPr>
                <w:rFonts w:eastAsia="Times New Roman" w:cstheme="minorHAnsi"/>
                <w:color w:val="000000"/>
                <w:lang w:eastAsia="es-CO"/>
              </w:rPr>
            </w:pPr>
            <w:r w:rsidRPr="00110D6B">
              <w:rPr>
                <w:rFonts w:eastAsia="Times New Roman" w:cstheme="minorHAnsi"/>
                <w:color w:val="000000"/>
                <w:lang w:eastAsia="es-CO"/>
              </w:rPr>
              <w:t xml:space="preserve">Socializaciones de la Convocatoria a más tardar 7 días </w:t>
            </w:r>
            <w:r>
              <w:rPr>
                <w:rFonts w:eastAsia="Times New Roman" w:cstheme="minorHAnsi"/>
                <w:color w:val="000000"/>
                <w:lang w:eastAsia="es-CO"/>
              </w:rPr>
              <w:t xml:space="preserve">calendario </w:t>
            </w:r>
            <w:r w:rsidRPr="00110D6B">
              <w:rPr>
                <w:rFonts w:eastAsia="Times New Roman" w:cstheme="minorHAnsi"/>
                <w:color w:val="000000"/>
                <w:lang w:eastAsia="es-CO"/>
              </w:rPr>
              <w:t>posterior a la divulgación de la misma en los 5 municipios de influencia del proyecto</w:t>
            </w:r>
          </w:p>
        </w:tc>
        <w:tc>
          <w:tcPr>
            <w:tcW w:w="1690" w:type="pct"/>
            <w:tcBorders>
              <w:top w:val="nil"/>
              <w:left w:val="nil"/>
              <w:bottom w:val="single" w:sz="4" w:space="0" w:color="auto"/>
              <w:right w:val="single" w:sz="4" w:space="0" w:color="auto"/>
            </w:tcBorders>
            <w:shd w:val="clear" w:color="auto" w:fill="auto"/>
            <w:vAlign w:val="center"/>
            <w:hideMark/>
          </w:tcPr>
          <w:p w14:paraId="5EFA8DA2"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Arenal </w:t>
            </w:r>
          </w:p>
        </w:tc>
        <w:tc>
          <w:tcPr>
            <w:tcW w:w="1402" w:type="pct"/>
            <w:tcBorders>
              <w:top w:val="nil"/>
              <w:left w:val="nil"/>
              <w:bottom w:val="single" w:sz="4" w:space="0" w:color="auto"/>
              <w:right w:val="single" w:sz="4" w:space="0" w:color="auto"/>
            </w:tcBorders>
            <w:shd w:val="clear" w:color="auto" w:fill="auto"/>
            <w:vAlign w:val="center"/>
            <w:hideMark/>
          </w:tcPr>
          <w:p w14:paraId="4D185EB6" w14:textId="77777777" w:rsidR="00FB710E" w:rsidRPr="00110D6B" w:rsidRDefault="00FB710E" w:rsidP="00AC74CE">
            <w:pPr>
              <w:spacing w:after="0" w:line="240" w:lineRule="auto"/>
              <w:jc w:val="center"/>
              <w:rPr>
                <w:rFonts w:eastAsia="Times New Roman" w:cstheme="minorHAnsi"/>
                <w:color w:val="000000"/>
                <w:lang w:eastAsia="es-CO"/>
              </w:rPr>
            </w:pPr>
            <w:r>
              <w:rPr>
                <w:rFonts w:eastAsia="Times New Roman" w:cstheme="minorHAnsi"/>
                <w:color w:val="000000"/>
                <w:lang w:eastAsia="es-CO"/>
              </w:rPr>
              <w:t xml:space="preserve">23 </w:t>
            </w:r>
            <w:r w:rsidRPr="00110D6B">
              <w:rPr>
                <w:rFonts w:eastAsia="Times New Roman" w:cstheme="minorHAnsi"/>
                <w:color w:val="000000"/>
                <w:lang w:eastAsia="es-CO"/>
              </w:rPr>
              <w:t xml:space="preserve"> de </w:t>
            </w:r>
            <w:r>
              <w:rPr>
                <w:rFonts w:eastAsia="Times New Roman" w:cstheme="minorHAnsi"/>
                <w:color w:val="000000"/>
                <w:lang w:eastAsia="es-CO"/>
              </w:rPr>
              <w:t>julio</w:t>
            </w:r>
            <w:r w:rsidRPr="00110D6B">
              <w:rPr>
                <w:rFonts w:eastAsia="Times New Roman" w:cstheme="minorHAnsi"/>
                <w:color w:val="000000"/>
                <w:lang w:eastAsia="es-CO"/>
              </w:rPr>
              <w:t xml:space="preserve"> de 2019</w:t>
            </w:r>
          </w:p>
        </w:tc>
      </w:tr>
      <w:tr w:rsidR="00FB710E" w:rsidRPr="00110D6B" w14:paraId="63C43DB4" w14:textId="77777777" w:rsidTr="00AC74CE">
        <w:trPr>
          <w:trHeight w:val="795"/>
        </w:trPr>
        <w:tc>
          <w:tcPr>
            <w:tcW w:w="19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75C86"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Aclaraciones</w:t>
            </w:r>
          </w:p>
        </w:tc>
        <w:tc>
          <w:tcPr>
            <w:tcW w:w="1690" w:type="pct"/>
            <w:tcBorders>
              <w:top w:val="nil"/>
              <w:left w:val="nil"/>
              <w:bottom w:val="single" w:sz="4" w:space="0" w:color="auto"/>
              <w:right w:val="single" w:sz="4" w:space="0" w:color="auto"/>
            </w:tcBorders>
            <w:shd w:val="clear" w:color="auto" w:fill="auto"/>
            <w:vAlign w:val="center"/>
            <w:hideMark/>
          </w:tcPr>
          <w:p w14:paraId="739541A4" w14:textId="77777777" w:rsidR="00FB710E" w:rsidRPr="009D7B73" w:rsidRDefault="00FB710E" w:rsidP="00AC74CE">
            <w:pPr>
              <w:pStyle w:val="Ttulo3"/>
              <w:shd w:val="clear" w:color="auto" w:fill="FFFFFF"/>
              <w:spacing w:line="300" w:lineRule="atLeast"/>
              <w:rPr>
                <w:rFonts w:asciiTheme="minorHAnsi" w:hAnsiTheme="minorHAnsi" w:cstheme="minorHAnsi"/>
                <w:b/>
                <w:color w:val="auto"/>
                <w:spacing w:val="5"/>
                <w:sz w:val="22"/>
                <w:szCs w:val="22"/>
                <w:lang w:val="es-CO"/>
              </w:rPr>
            </w:pPr>
            <w:hyperlink r:id="rId16" w:history="1">
              <w:r w:rsidRPr="009D7B73">
                <w:rPr>
                  <w:rStyle w:val="Hipervnculo"/>
                  <w:rFonts w:asciiTheme="minorHAnsi" w:eastAsia="Times New Roman" w:hAnsiTheme="minorHAnsi" w:cstheme="minorHAnsi"/>
                  <w:b/>
                  <w:color w:val="auto"/>
                  <w:sz w:val="22"/>
                  <w:szCs w:val="22"/>
                  <w:lang w:val="es-CO" w:eastAsia="es-CO"/>
                </w:rPr>
                <w:t xml:space="preserve">Se reciben entre el 5 </w:t>
              </w:r>
              <w:r>
                <w:rPr>
                  <w:rStyle w:val="Hipervnculo"/>
                  <w:rFonts w:asciiTheme="minorHAnsi" w:eastAsia="Times New Roman" w:hAnsiTheme="minorHAnsi" w:cstheme="minorHAnsi"/>
                  <w:b/>
                  <w:color w:val="auto"/>
                  <w:sz w:val="22"/>
                  <w:szCs w:val="22"/>
                  <w:lang w:val="es-CO" w:eastAsia="es-CO"/>
                </w:rPr>
                <w:t>y</w:t>
              </w:r>
              <w:r w:rsidRPr="009D7B73">
                <w:rPr>
                  <w:rStyle w:val="Hipervnculo"/>
                  <w:rFonts w:asciiTheme="minorHAnsi" w:eastAsia="Times New Roman" w:hAnsiTheme="minorHAnsi" w:cstheme="minorHAnsi"/>
                  <w:b/>
                  <w:color w:val="auto"/>
                  <w:sz w:val="22"/>
                  <w:szCs w:val="22"/>
                  <w:lang w:val="es-CO" w:eastAsia="es-CO"/>
                </w:rPr>
                <w:t xml:space="preserve"> 12 de julio de 2019 antes de las 5:00 p.m. en el correo electrónico </w:t>
              </w:r>
            </w:hyperlink>
            <w:hyperlink r:id="rId17" w:history="1">
              <w:r w:rsidRPr="009D7B73">
                <w:rPr>
                  <w:rStyle w:val="Hipervnculo"/>
                  <w:rFonts w:asciiTheme="minorHAnsi" w:hAnsiTheme="minorHAnsi" w:cstheme="minorHAnsi"/>
                  <w:b/>
                  <w:color w:val="auto"/>
                  <w:spacing w:val="5"/>
                  <w:sz w:val="22"/>
                  <w:szCs w:val="22"/>
                </w:rPr>
                <w:t>aftjovenesrurales@gmail.com</w:t>
              </w:r>
            </w:hyperlink>
          </w:p>
          <w:p w14:paraId="40041CED" w14:textId="77777777" w:rsidR="00FB710E" w:rsidRPr="009D7B73" w:rsidRDefault="00FB710E" w:rsidP="00AC74CE">
            <w:pPr>
              <w:spacing w:after="0" w:line="240" w:lineRule="auto"/>
              <w:jc w:val="both"/>
              <w:rPr>
                <w:rFonts w:eastAsia="Times New Roman" w:cstheme="minorHAnsi"/>
                <w:color w:val="000000"/>
                <w:lang w:eastAsia="es-CO"/>
              </w:rPr>
            </w:pPr>
          </w:p>
        </w:tc>
        <w:tc>
          <w:tcPr>
            <w:tcW w:w="1402" w:type="pct"/>
            <w:vMerge w:val="restart"/>
            <w:tcBorders>
              <w:top w:val="nil"/>
              <w:left w:val="single" w:sz="4" w:space="0" w:color="auto"/>
              <w:bottom w:val="single" w:sz="4" w:space="0" w:color="auto"/>
              <w:right w:val="single" w:sz="4" w:space="0" w:color="auto"/>
            </w:tcBorders>
            <w:shd w:val="clear" w:color="auto" w:fill="auto"/>
            <w:vAlign w:val="center"/>
            <w:hideMark/>
          </w:tcPr>
          <w:p w14:paraId="78D67CBF" w14:textId="77777777" w:rsidR="00FB710E" w:rsidRPr="00110D6B" w:rsidRDefault="00FB710E" w:rsidP="00AC74CE">
            <w:pPr>
              <w:spacing w:after="0" w:line="240" w:lineRule="auto"/>
              <w:jc w:val="center"/>
              <w:rPr>
                <w:rFonts w:eastAsia="Times New Roman" w:cstheme="minorHAnsi"/>
                <w:color w:val="000000"/>
                <w:lang w:eastAsia="es-CO"/>
              </w:rPr>
            </w:pPr>
            <w:r>
              <w:rPr>
                <w:rFonts w:eastAsia="Times New Roman" w:cstheme="minorHAnsi"/>
                <w:color w:val="000000"/>
                <w:lang w:eastAsia="es-CO"/>
              </w:rPr>
              <w:t xml:space="preserve">5 </w:t>
            </w:r>
            <w:r w:rsidRPr="00110D6B">
              <w:rPr>
                <w:rFonts w:eastAsia="Times New Roman" w:cstheme="minorHAnsi"/>
                <w:color w:val="000000"/>
                <w:lang w:eastAsia="es-CO"/>
              </w:rPr>
              <w:t xml:space="preserve">- </w:t>
            </w:r>
            <w:r>
              <w:rPr>
                <w:rFonts w:eastAsia="Times New Roman" w:cstheme="minorHAnsi"/>
                <w:color w:val="000000"/>
                <w:lang w:eastAsia="es-CO"/>
              </w:rPr>
              <w:t>12 de julio</w:t>
            </w:r>
            <w:r w:rsidRPr="00110D6B">
              <w:rPr>
                <w:rFonts w:eastAsia="Times New Roman" w:cstheme="minorHAnsi"/>
                <w:color w:val="000000"/>
                <w:lang w:eastAsia="es-CO"/>
              </w:rPr>
              <w:t xml:space="preserve"> de 2019</w:t>
            </w:r>
          </w:p>
          <w:p w14:paraId="577CA49F" w14:textId="77777777" w:rsidR="00FB710E" w:rsidRPr="00110D6B" w:rsidRDefault="00FB710E" w:rsidP="00AC74CE">
            <w:pPr>
              <w:spacing w:after="0" w:line="240" w:lineRule="auto"/>
              <w:jc w:val="center"/>
              <w:rPr>
                <w:rFonts w:eastAsia="Times New Roman" w:cstheme="minorHAnsi"/>
                <w:color w:val="000000"/>
                <w:lang w:eastAsia="es-CO"/>
              </w:rPr>
            </w:pPr>
          </w:p>
        </w:tc>
      </w:tr>
      <w:tr w:rsidR="00FB710E" w:rsidRPr="00110D6B" w14:paraId="2189F41C" w14:textId="77777777" w:rsidTr="00AC74CE">
        <w:trPr>
          <w:trHeight w:val="795"/>
        </w:trPr>
        <w:tc>
          <w:tcPr>
            <w:tcW w:w="19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00957" w14:textId="77777777" w:rsidR="00FB710E" w:rsidRPr="00110D6B" w:rsidRDefault="00FB710E" w:rsidP="00AC74CE">
            <w:pPr>
              <w:spacing w:after="0" w:line="240" w:lineRule="auto"/>
              <w:rPr>
                <w:rFonts w:eastAsia="Times New Roman" w:cstheme="minorHAnsi"/>
                <w:color w:val="000000"/>
                <w:lang w:eastAsia="es-CO"/>
              </w:rPr>
            </w:pPr>
          </w:p>
        </w:tc>
        <w:tc>
          <w:tcPr>
            <w:tcW w:w="1690" w:type="pct"/>
            <w:tcBorders>
              <w:top w:val="nil"/>
              <w:left w:val="nil"/>
              <w:bottom w:val="single" w:sz="4" w:space="0" w:color="auto"/>
              <w:right w:val="single" w:sz="4" w:space="0" w:color="auto"/>
            </w:tcBorders>
            <w:shd w:val="clear" w:color="auto" w:fill="auto"/>
            <w:vAlign w:val="center"/>
            <w:hideMark/>
          </w:tcPr>
          <w:p w14:paraId="1CF33E7A"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Las respuestas publicadas en las páginas web señaladas en el punto </w:t>
            </w:r>
            <w:r w:rsidRPr="00110D6B">
              <w:rPr>
                <w:rFonts w:eastAsia="Times New Roman" w:cstheme="minorHAnsi"/>
                <w:b/>
                <w:lang w:eastAsia="es-CO"/>
              </w:rPr>
              <w:t>9.2</w:t>
            </w:r>
            <w:r w:rsidRPr="00110D6B">
              <w:rPr>
                <w:rFonts w:eastAsia="Times New Roman" w:cstheme="minorHAnsi"/>
                <w:color w:val="000000"/>
                <w:lang w:eastAsia="es-CO"/>
              </w:rPr>
              <w:t xml:space="preserve"> (Aclaraciones)</w:t>
            </w:r>
          </w:p>
        </w:tc>
        <w:tc>
          <w:tcPr>
            <w:tcW w:w="1402" w:type="pct"/>
            <w:vMerge/>
            <w:tcBorders>
              <w:top w:val="nil"/>
              <w:left w:val="single" w:sz="4" w:space="0" w:color="auto"/>
              <w:bottom w:val="single" w:sz="4" w:space="0" w:color="auto"/>
              <w:right w:val="single" w:sz="4" w:space="0" w:color="auto"/>
            </w:tcBorders>
            <w:shd w:val="clear" w:color="auto" w:fill="auto"/>
            <w:vAlign w:val="center"/>
            <w:hideMark/>
          </w:tcPr>
          <w:p w14:paraId="3AB08924" w14:textId="77777777" w:rsidR="00FB710E" w:rsidRPr="00110D6B" w:rsidRDefault="00FB710E" w:rsidP="00AC74CE">
            <w:pPr>
              <w:spacing w:after="0" w:line="240" w:lineRule="auto"/>
              <w:rPr>
                <w:rFonts w:eastAsia="Times New Roman" w:cstheme="minorHAnsi"/>
                <w:color w:val="000000"/>
                <w:lang w:eastAsia="es-CO"/>
              </w:rPr>
            </w:pPr>
          </w:p>
        </w:tc>
      </w:tr>
      <w:tr w:rsidR="00FB710E" w:rsidRPr="00110D6B" w14:paraId="7078F99A" w14:textId="77777777" w:rsidTr="00AC74CE">
        <w:trPr>
          <w:trHeight w:val="7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44669B55" w14:textId="77777777" w:rsidR="00FB710E" w:rsidRPr="00110D6B" w:rsidRDefault="00FB710E" w:rsidP="00AC74CE">
            <w:pPr>
              <w:spacing w:after="0" w:line="240" w:lineRule="auto"/>
              <w:rPr>
                <w:rFonts w:eastAsia="Times New Roman" w:cstheme="minorHAnsi"/>
                <w:color w:val="000000"/>
                <w:lang w:eastAsia="es-CO"/>
              </w:rPr>
            </w:pPr>
            <w:r w:rsidRPr="00110D6B">
              <w:rPr>
                <w:rFonts w:eastAsia="Times New Roman" w:cstheme="minorHAnsi"/>
                <w:color w:val="000000"/>
                <w:lang w:eastAsia="es-CO"/>
              </w:rPr>
              <w:t>Respuesta de preguntas, quince (15) días antes del cierre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2F61D875"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Página web de las dos organizaciones socias señaladas en el punto </w:t>
            </w:r>
            <w:r w:rsidRPr="00110D6B">
              <w:rPr>
                <w:rFonts w:eastAsia="Times New Roman" w:cstheme="minorHAnsi"/>
                <w:b/>
                <w:lang w:eastAsia="es-CO"/>
              </w:rPr>
              <w:t>9.2</w:t>
            </w:r>
            <w:r w:rsidRPr="00110D6B">
              <w:rPr>
                <w:rFonts w:eastAsia="Times New Roman" w:cstheme="minorHAnsi"/>
                <w:color w:val="000000"/>
                <w:lang w:eastAsia="es-CO"/>
              </w:rPr>
              <w:t xml:space="preserve"> (Aclaraciones)</w:t>
            </w:r>
          </w:p>
        </w:tc>
        <w:tc>
          <w:tcPr>
            <w:tcW w:w="1402" w:type="pct"/>
            <w:tcBorders>
              <w:top w:val="nil"/>
              <w:left w:val="nil"/>
              <w:bottom w:val="single" w:sz="4" w:space="0" w:color="auto"/>
              <w:right w:val="single" w:sz="4" w:space="0" w:color="auto"/>
            </w:tcBorders>
            <w:shd w:val="clear" w:color="auto" w:fill="auto"/>
            <w:vAlign w:val="center"/>
            <w:hideMark/>
          </w:tcPr>
          <w:p w14:paraId="57B9CC68" w14:textId="77777777" w:rsidR="00FB710E" w:rsidRPr="00AD3E11" w:rsidRDefault="00FB710E" w:rsidP="00AC74CE">
            <w:pPr>
              <w:spacing w:after="0" w:line="240" w:lineRule="auto"/>
              <w:jc w:val="center"/>
              <w:rPr>
                <w:rStyle w:val="Hipervnculo"/>
                <w:rFonts w:cstheme="minorHAnsi"/>
                <w:sz w:val="14"/>
                <w:szCs w:val="14"/>
              </w:rPr>
            </w:pPr>
            <w:hyperlink r:id="rId18" w:history="1">
              <w:r w:rsidRPr="00AD3E11">
                <w:rPr>
                  <w:rStyle w:val="Hipervnculo"/>
                  <w:rFonts w:cstheme="minorHAnsi"/>
                  <w:sz w:val="14"/>
                  <w:szCs w:val="14"/>
                </w:rPr>
                <w:t>http://www.fundacionhogarjuvenil.org</w:t>
              </w:r>
            </w:hyperlink>
          </w:p>
          <w:p w14:paraId="0DE38BB3" w14:textId="77777777" w:rsidR="00FB710E" w:rsidRPr="00110D6B" w:rsidRDefault="00FB710E" w:rsidP="00AC74CE">
            <w:pPr>
              <w:spacing w:after="0" w:line="240" w:lineRule="auto"/>
              <w:jc w:val="center"/>
              <w:rPr>
                <w:rFonts w:cstheme="minorHAnsi"/>
              </w:rPr>
            </w:pPr>
            <w:r>
              <w:rPr>
                <w:rFonts w:cstheme="minorHAnsi"/>
              </w:rPr>
              <w:t>18 de julio de 2019</w:t>
            </w:r>
          </w:p>
          <w:p w14:paraId="6D73044D" w14:textId="77777777" w:rsidR="00FB710E" w:rsidRPr="00110D6B" w:rsidRDefault="00FB710E" w:rsidP="00AC74CE">
            <w:pPr>
              <w:spacing w:after="0" w:line="240" w:lineRule="auto"/>
              <w:jc w:val="both"/>
              <w:rPr>
                <w:rFonts w:eastAsia="Times New Roman" w:cstheme="minorHAnsi"/>
                <w:color w:val="000000"/>
                <w:lang w:eastAsia="es-CO"/>
              </w:rPr>
            </w:pPr>
          </w:p>
        </w:tc>
      </w:tr>
      <w:tr w:rsidR="00FB710E" w:rsidRPr="00110D6B" w14:paraId="18415060" w14:textId="77777777" w:rsidTr="00AC74CE">
        <w:trPr>
          <w:trHeight w:val="416"/>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C0C7E0E" w14:textId="77777777" w:rsidR="00FB710E" w:rsidRPr="00110D6B" w:rsidRDefault="00FB710E" w:rsidP="00AC74CE">
            <w:pPr>
              <w:spacing w:after="0" w:line="240" w:lineRule="auto"/>
              <w:rPr>
                <w:rFonts w:eastAsia="Times New Roman" w:cstheme="minorHAnsi"/>
                <w:color w:val="000000"/>
                <w:lang w:eastAsia="es-CO"/>
              </w:rPr>
            </w:pPr>
            <w:r w:rsidRPr="00110D6B">
              <w:rPr>
                <w:rFonts w:eastAsia="Times New Roman" w:cstheme="minorHAnsi"/>
                <w:color w:val="000000"/>
                <w:lang w:eastAsia="es-CO"/>
              </w:rPr>
              <w:t xml:space="preserve">Recepción de propuestas, 30 días </w:t>
            </w:r>
            <w:r>
              <w:rPr>
                <w:rFonts w:eastAsia="Times New Roman" w:cstheme="minorHAnsi"/>
                <w:color w:val="000000"/>
                <w:lang w:eastAsia="es-CO"/>
              </w:rPr>
              <w:t xml:space="preserve">calendario </w:t>
            </w:r>
            <w:r w:rsidRPr="00110D6B">
              <w:rPr>
                <w:rFonts w:eastAsia="Times New Roman" w:cstheme="minorHAnsi"/>
                <w:color w:val="000000"/>
                <w:lang w:eastAsia="es-CO"/>
              </w:rPr>
              <w:t>posterior a la divulgación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364CDBB1" w14:textId="77777777" w:rsidR="00FB710E" w:rsidRPr="00110D6B" w:rsidRDefault="00FB710E" w:rsidP="00AC74CE">
            <w:pPr>
              <w:spacing w:after="0" w:line="240" w:lineRule="auto"/>
              <w:jc w:val="both"/>
              <w:rPr>
                <w:rFonts w:cstheme="minorHAnsi"/>
              </w:rPr>
            </w:pPr>
            <w:r w:rsidRPr="00110D6B">
              <w:rPr>
                <w:rFonts w:cstheme="minorHAnsi"/>
              </w:rPr>
              <w:t>Se recibirán las propuestas en físico en la sede del proyecto “Jóvenes Rurales de la FHJ Ubicada en:</w:t>
            </w:r>
          </w:p>
          <w:p w14:paraId="3D94F1D6" w14:textId="77777777" w:rsidR="00FB710E" w:rsidRPr="00110D6B" w:rsidRDefault="00FB710E" w:rsidP="00AC74CE">
            <w:pPr>
              <w:spacing w:after="0" w:line="240" w:lineRule="auto"/>
              <w:jc w:val="both"/>
              <w:rPr>
                <w:rFonts w:cstheme="minorHAnsi"/>
              </w:rPr>
            </w:pPr>
            <w:r w:rsidRPr="00110D6B">
              <w:rPr>
                <w:rFonts w:eastAsia="Times New Roman" w:cstheme="minorHAnsi"/>
                <w:color w:val="000000"/>
                <w:lang w:eastAsia="es-CO"/>
              </w:rPr>
              <w:t xml:space="preserve">Santa Rosa del Sur - Bolívar </w:t>
            </w:r>
          </w:p>
          <w:p w14:paraId="160E8519" w14:textId="77777777" w:rsidR="00FB710E" w:rsidRPr="00110D6B" w:rsidRDefault="00FB710E" w:rsidP="00AC74CE">
            <w:pPr>
              <w:spacing w:after="0" w:line="240" w:lineRule="auto"/>
              <w:jc w:val="both"/>
              <w:rPr>
                <w:rFonts w:cstheme="minorHAnsi"/>
              </w:rPr>
            </w:pPr>
            <w:r w:rsidRPr="00110D6B">
              <w:rPr>
                <w:rFonts w:cstheme="minorHAnsi"/>
              </w:rPr>
              <w:t xml:space="preserve">Cra 11 No. 7 – 59, barrio El Carmen - Instalaciones de Aprocasur (2do piso) </w:t>
            </w:r>
          </w:p>
        </w:tc>
        <w:tc>
          <w:tcPr>
            <w:tcW w:w="1402" w:type="pct"/>
            <w:tcBorders>
              <w:top w:val="nil"/>
              <w:left w:val="nil"/>
              <w:bottom w:val="single" w:sz="4" w:space="0" w:color="auto"/>
              <w:right w:val="single" w:sz="4" w:space="0" w:color="auto"/>
            </w:tcBorders>
            <w:shd w:val="clear" w:color="auto" w:fill="auto"/>
            <w:vAlign w:val="center"/>
            <w:hideMark/>
          </w:tcPr>
          <w:p w14:paraId="4614C834" w14:textId="77777777" w:rsidR="00FB710E" w:rsidRPr="00110D6B" w:rsidRDefault="00FB710E" w:rsidP="00AC74CE">
            <w:pPr>
              <w:spacing w:after="0" w:line="240" w:lineRule="auto"/>
              <w:jc w:val="center"/>
              <w:rPr>
                <w:rFonts w:eastAsia="Times New Roman" w:cstheme="minorHAnsi"/>
                <w:color w:val="000000"/>
                <w:lang w:eastAsia="es-CO"/>
              </w:rPr>
            </w:pPr>
            <w:r>
              <w:rPr>
                <w:rFonts w:eastAsia="Times New Roman" w:cstheme="minorHAnsi"/>
                <w:color w:val="000000"/>
                <w:lang w:eastAsia="es-CO"/>
              </w:rPr>
              <w:t>9</w:t>
            </w:r>
            <w:r w:rsidRPr="00110D6B">
              <w:rPr>
                <w:rFonts w:eastAsia="Times New Roman" w:cstheme="minorHAnsi"/>
                <w:color w:val="000000"/>
                <w:lang w:eastAsia="es-CO"/>
              </w:rPr>
              <w:t xml:space="preserve"> de </w:t>
            </w:r>
            <w:r>
              <w:rPr>
                <w:rFonts w:eastAsia="Times New Roman" w:cstheme="minorHAnsi"/>
                <w:color w:val="000000"/>
                <w:lang w:eastAsia="es-CO"/>
              </w:rPr>
              <w:t>Agosto</w:t>
            </w:r>
            <w:r w:rsidRPr="00110D6B">
              <w:rPr>
                <w:rFonts w:eastAsia="Times New Roman" w:cstheme="minorHAnsi"/>
                <w:color w:val="000000"/>
                <w:lang w:eastAsia="es-CO"/>
              </w:rPr>
              <w:t xml:space="preserve"> de 2019</w:t>
            </w:r>
          </w:p>
          <w:p w14:paraId="26514E9B"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Entre las 8:00 am y las 5:00 pm</w:t>
            </w:r>
          </w:p>
        </w:tc>
      </w:tr>
      <w:tr w:rsidR="00FB710E" w:rsidRPr="00110D6B" w14:paraId="5E493A5E" w14:textId="77777777" w:rsidTr="00AC74CE">
        <w:trPr>
          <w:trHeight w:val="12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CB531F8" w14:textId="77777777" w:rsidR="00FB710E" w:rsidRPr="00110D6B" w:rsidRDefault="00FB710E" w:rsidP="00AC74CE">
            <w:pPr>
              <w:spacing w:after="0" w:line="240" w:lineRule="auto"/>
              <w:rPr>
                <w:rFonts w:eastAsia="Times New Roman" w:cstheme="minorHAnsi"/>
                <w:color w:val="000000"/>
                <w:lang w:eastAsia="es-CO"/>
              </w:rPr>
            </w:pPr>
            <w:r w:rsidRPr="00110D6B">
              <w:rPr>
                <w:rFonts w:eastAsia="Times New Roman" w:cstheme="minorHAnsi"/>
                <w:color w:val="000000"/>
                <w:lang w:eastAsia="es-CO"/>
              </w:rPr>
              <w:lastRenderedPageBreak/>
              <w:t>Revisión Administrativa. El día hábil posterior del cierre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6E4AA852"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Santa Rosa del Sur - Bolívar </w:t>
            </w:r>
          </w:p>
          <w:p w14:paraId="41283897"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cstheme="minorHAnsi"/>
              </w:rPr>
              <w:t>Cra 11 No. 7 – 59, barrio El Carmen - Instalaciones de Aprocasur (2do piso)</w:t>
            </w:r>
          </w:p>
        </w:tc>
        <w:tc>
          <w:tcPr>
            <w:tcW w:w="1402" w:type="pct"/>
            <w:tcBorders>
              <w:top w:val="nil"/>
              <w:left w:val="nil"/>
              <w:bottom w:val="single" w:sz="4" w:space="0" w:color="auto"/>
              <w:right w:val="single" w:sz="4" w:space="0" w:color="auto"/>
            </w:tcBorders>
            <w:shd w:val="clear" w:color="auto" w:fill="auto"/>
            <w:vAlign w:val="center"/>
            <w:hideMark/>
          </w:tcPr>
          <w:p w14:paraId="3F0FDACA"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12</w:t>
            </w:r>
            <w:r w:rsidRPr="00110D6B">
              <w:rPr>
                <w:rFonts w:eastAsia="Times New Roman" w:cstheme="minorHAnsi"/>
                <w:color w:val="000000"/>
                <w:lang w:eastAsia="es-CO"/>
              </w:rPr>
              <w:t xml:space="preserve"> de </w:t>
            </w:r>
            <w:r>
              <w:rPr>
                <w:rFonts w:eastAsia="Times New Roman" w:cstheme="minorHAnsi"/>
                <w:color w:val="000000"/>
                <w:lang w:eastAsia="es-CO"/>
              </w:rPr>
              <w:t>Agosto</w:t>
            </w:r>
            <w:r w:rsidRPr="00110D6B">
              <w:rPr>
                <w:rFonts w:eastAsia="Times New Roman" w:cstheme="minorHAnsi"/>
                <w:color w:val="000000"/>
                <w:lang w:eastAsia="es-CO"/>
              </w:rPr>
              <w:t xml:space="preserve"> de 2019</w:t>
            </w:r>
          </w:p>
        </w:tc>
      </w:tr>
      <w:tr w:rsidR="00FB710E" w:rsidRPr="00110D6B" w14:paraId="4FDCF5B0" w14:textId="77777777" w:rsidTr="00AC74CE">
        <w:trPr>
          <w:trHeight w:val="13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3A5110D3" w14:textId="77777777" w:rsidR="00FB710E" w:rsidRPr="00110D6B" w:rsidRDefault="00FB710E" w:rsidP="00AC74CE">
            <w:pPr>
              <w:spacing w:after="0" w:line="240" w:lineRule="auto"/>
              <w:rPr>
                <w:rFonts w:eastAsia="Times New Roman" w:cstheme="minorHAnsi"/>
                <w:color w:val="000000"/>
                <w:lang w:eastAsia="es-CO"/>
              </w:rPr>
            </w:pPr>
            <w:r>
              <w:rPr>
                <w:rFonts w:eastAsia="Times New Roman" w:cstheme="minorHAnsi"/>
                <w:color w:val="000000"/>
                <w:lang w:eastAsia="es-CO"/>
              </w:rPr>
              <w:t>Evaluación de propuestas, e</w:t>
            </w:r>
            <w:r w:rsidRPr="00110D6B">
              <w:rPr>
                <w:rFonts w:eastAsia="Times New Roman" w:cstheme="minorHAnsi"/>
                <w:color w:val="000000"/>
                <w:lang w:eastAsia="es-CO"/>
              </w:rPr>
              <w:t>l proceso de evaluación se llevará a cabo tres (3) días después de finalizado el plazo de la Convocatoria, por un espacio de dos semanas</w:t>
            </w:r>
          </w:p>
        </w:tc>
        <w:tc>
          <w:tcPr>
            <w:tcW w:w="1690" w:type="pct"/>
            <w:tcBorders>
              <w:top w:val="nil"/>
              <w:left w:val="nil"/>
              <w:bottom w:val="single" w:sz="4" w:space="0" w:color="auto"/>
              <w:right w:val="single" w:sz="4" w:space="0" w:color="auto"/>
            </w:tcBorders>
            <w:shd w:val="clear" w:color="auto" w:fill="auto"/>
            <w:vAlign w:val="center"/>
            <w:hideMark/>
          </w:tcPr>
          <w:p w14:paraId="52FF3EFA" w14:textId="77777777" w:rsidR="00FB710E" w:rsidRPr="00110D6B" w:rsidRDefault="00FB710E" w:rsidP="00AC74CE">
            <w:pPr>
              <w:spacing w:after="0" w:line="240" w:lineRule="auto"/>
              <w:rPr>
                <w:rFonts w:eastAsia="Times New Roman" w:cstheme="minorHAnsi"/>
                <w:color w:val="000000"/>
                <w:lang w:eastAsia="es-CO"/>
              </w:rPr>
            </w:pPr>
            <w:r w:rsidRPr="00110D6B">
              <w:rPr>
                <w:rFonts w:eastAsia="Times New Roman" w:cstheme="minorHAnsi"/>
                <w:color w:val="000000"/>
                <w:lang w:eastAsia="es-CO"/>
              </w:rPr>
              <w:t xml:space="preserve">Santa Rosa del Sur </w:t>
            </w:r>
            <w:r>
              <w:rPr>
                <w:rFonts w:eastAsia="Times New Roman" w:cstheme="minorHAnsi"/>
                <w:color w:val="000000"/>
                <w:lang w:eastAsia="es-CO"/>
              </w:rPr>
              <w:t>–</w:t>
            </w:r>
            <w:r w:rsidRPr="00110D6B">
              <w:rPr>
                <w:rFonts w:eastAsia="Times New Roman" w:cstheme="minorHAnsi"/>
                <w:color w:val="000000"/>
                <w:lang w:eastAsia="es-CO"/>
              </w:rPr>
              <w:t xml:space="preserve"> Bolívar</w:t>
            </w:r>
            <w:r>
              <w:rPr>
                <w:rFonts w:eastAsia="Times New Roman" w:cstheme="minorHAnsi"/>
                <w:color w:val="000000"/>
                <w:lang w:eastAsia="es-CO"/>
              </w:rPr>
              <w:t xml:space="preserve">, </w:t>
            </w:r>
            <w:r w:rsidRPr="00110D6B">
              <w:rPr>
                <w:rFonts w:cstheme="minorHAnsi"/>
              </w:rPr>
              <w:t>Cra 11 No. 7 – 59, barrio El Carmen - Instalaciones de Aprocasur (2do piso)</w:t>
            </w:r>
          </w:p>
        </w:tc>
        <w:tc>
          <w:tcPr>
            <w:tcW w:w="1402" w:type="pct"/>
            <w:tcBorders>
              <w:top w:val="nil"/>
              <w:left w:val="nil"/>
              <w:bottom w:val="single" w:sz="4" w:space="0" w:color="auto"/>
              <w:right w:val="single" w:sz="4" w:space="0" w:color="auto"/>
            </w:tcBorders>
            <w:shd w:val="clear" w:color="auto" w:fill="auto"/>
            <w:vAlign w:val="center"/>
            <w:hideMark/>
          </w:tcPr>
          <w:p w14:paraId="251FCBDF"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15 </w:t>
            </w:r>
            <w:r w:rsidRPr="00110D6B">
              <w:rPr>
                <w:rFonts w:eastAsia="Times New Roman" w:cstheme="minorHAnsi"/>
                <w:color w:val="000000"/>
                <w:lang w:eastAsia="es-CO"/>
              </w:rPr>
              <w:t xml:space="preserve">- </w:t>
            </w:r>
            <w:r>
              <w:rPr>
                <w:rFonts w:eastAsia="Times New Roman" w:cstheme="minorHAnsi"/>
                <w:color w:val="000000"/>
                <w:lang w:eastAsia="es-CO"/>
              </w:rPr>
              <w:t>29 de Agosto</w:t>
            </w:r>
            <w:r w:rsidRPr="00110D6B">
              <w:rPr>
                <w:rFonts w:eastAsia="Times New Roman" w:cstheme="minorHAnsi"/>
                <w:color w:val="000000"/>
                <w:lang w:eastAsia="es-CO"/>
              </w:rPr>
              <w:t xml:space="preserve"> de 2019</w:t>
            </w:r>
          </w:p>
        </w:tc>
      </w:tr>
      <w:tr w:rsidR="00FB710E" w:rsidRPr="00110D6B" w14:paraId="33D22903" w14:textId="77777777" w:rsidTr="00AC74CE">
        <w:trPr>
          <w:trHeight w:val="9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ACA4C4F"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Visita in situ, por un espacio de dos semanas posterior a la finalización de la evaluación de propuestas</w:t>
            </w:r>
          </w:p>
        </w:tc>
        <w:tc>
          <w:tcPr>
            <w:tcW w:w="1690" w:type="pct"/>
            <w:tcBorders>
              <w:top w:val="nil"/>
              <w:left w:val="nil"/>
              <w:bottom w:val="single" w:sz="4" w:space="0" w:color="auto"/>
              <w:right w:val="single" w:sz="4" w:space="0" w:color="auto"/>
            </w:tcBorders>
            <w:shd w:val="clear" w:color="auto" w:fill="auto"/>
            <w:vAlign w:val="center"/>
            <w:hideMark/>
          </w:tcPr>
          <w:p w14:paraId="6DDE57B3"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Lugares de operación de los proyectos seleccionados</w:t>
            </w:r>
          </w:p>
        </w:tc>
        <w:tc>
          <w:tcPr>
            <w:tcW w:w="1402" w:type="pct"/>
            <w:tcBorders>
              <w:top w:val="nil"/>
              <w:left w:val="nil"/>
              <w:bottom w:val="single" w:sz="4" w:space="0" w:color="auto"/>
              <w:right w:val="single" w:sz="4" w:space="0" w:color="auto"/>
            </w:tcBorders>
            <w:shd w:val="clear" w:color="auto" w:fill="auto"/>
            <w:vAlign w:val="center"/>
            <w:hideMark/>
          </w:tcPr>
          <w:p w14:paraId="05D7688A"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 xml:space="preserve">Fecha Indicativa: </w:t>
            </w:r>
            <w:r>
              <w:rPr>
                <w:rFonts w:eastAsia="Times New Roman" w:cstheme="minorHAnsi"/>
                <w:color w:val="000000"/>
                <w:lang w:eastAsia="es-CO"/>
              </w:rPr>
              <w:t xml:space="preserve">30 de Agosto </w:t>
            </w:r>
            <w:r w:rsidRPr="00110D6B">
              <w:rPr>
                <w:rFonts w:eastAsia="Times New Roman" w:cstheme="minorHAnsi"/>
                <w:color w:val="000000"/>
                <w:lang w:eastAsia="es-CO"/>
              </w:rPr>
              <w:t xml:space="preserve">- </w:t>
            </w:r>
            <w:r>
              <w:rPr>
                <w:rFonts w:eastAsia="Times New Roman" w:cstheme="minorHAnsi"/>
                <w:color w:val="000000"/>
                <w:lang w:eastAsia="es-CO"/>
              </w:rPr>
              <w:t>13</w:t>
            </w:r>
            <w:r w:rsidRPr="00110D6B">
              <w:rPr>
                <w:rFonts w:eastAsia="Times New Roman" w:cstheme="minorHAnsi"/>
                <w:color w:val="000000"/>
                <w:lang w:eastAsia="es-CO"/>
              </w:rPr>
              <w:t xml:space="preserve"> de </w:t>
            </w:r>
            <w:r>
              <w:rPr>
                <w:rFonts w:eastAsia="Times New Roman" w:cstheme="minorHAnsi"/>
                <w:color w:val="000000"/>
                <w:lang w:eastAsia="es-CO"/>
              </w:rPr>
              <w:t>Septiembre</w:t>
            </w:r>
            <w:r w:rsidRPr="00110D6B">
              <w:rPr>
                <w:rFonts w:eastAsia="Times New Roman" w:cstheme="minorHAnsi"/>
                <w:color w:val="000000"/>
                <w:lang w:eastAsia="es-CO"/>
              </w:rPr>
              <w:t xml:space="preserve"> de 2019</w:t>
            </w:r>
          </w:p>
        </w:tc>
      </w:tr>
      <w:tr w:rsidR="00FB710E" w:rsidRPr="00110D6B" w14:paraId="6A1F501A" w14:textId="77777777" w:rsidTr="00AC74CE">
        <w:trPr>
          <w:trHeight w:val="6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207C1861"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Publicación de los resultados</w:t>
            </w:r>
          </w:p>
        </w:tc>
        <w:tc>
          <w:tcPr>
            <w:tcW w:w="1690" w:type="pct"/>
            <w:tcBorders>
              <w:top w:val="nil"/>
              <w:left w:val="nil"/>
              <w:bottom w:val="single" w:sz="4" w:space="0" w:color="auto"/>
              <w:right w:val="single" w:sz="4" w:space="0" w:color="auto"/>
            </w:tcBorders>
            <w:shd w:val="clear" w:color="auto" w:fill="auto"/>
            <w:vAlign w:val="center"/>
            <w:hideMark/>
          </w:tcPr>
          <w:p w14:paraId="53C0153B"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Página web de las dos organizaciones socias señaladas en el punto </w:t>
            </w:r>
            <w:r w:rsidRPr="00110D6B">
              <w:rPr>
                <w:rFonts w:eastAsia="Times New Roman" w:cstheme="minorHAnsi"/>
                <w:b/>
                <w:color w:val="000000"/>
                <w:lang w:eastAsia="es-CO"/>
              </w:rPr>
              <w:t>9.5</w:t>
            </w:r>
            <w:r w:rsidRPr="00110D6B">
              <w:rPr>
                <w:rFonts w:eastAsia="Times New Roman" w:cstheme="minorHAnsi"/>
                <w:color w:val="000000"/>
                <w:lang w:eastAsia="es-CO"/>
              </w:rPr>
              <w:t xml:space="preserve"> (Plazo de la convocatoria)</w:t>
            </w:r>
          </w:p>
        </w:tc>
        <w:tc>
          <w:tcPr>
            <w:tcW w:w="1402" w:type="pct"/>
            <w:tcBorders>
              <w:top w:val="nil"/>
              <w:left w:val="nil"/>
              <w:bottom w:val="single" w:sz="4" w:space="0" w:color="auto"/>
              <w:right w:val="single" w:sz="4" w:space="0" w:color="auto"/>
            </w:tcBorders>
            <w:shd w:val="clear" w:color="auto" w:fill="auto"/>
            <w:vAlign w:val="center"/>
            <w:hideMark/>
          </w:tcPr>
          <w:p w14:paraId="0AFB6A07"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20</w:t>
            </w:r>
            <w:r w:rsidRPr="00110D6B">
              <w:rPr>
                <w:rFonts w:eastAsia="Times New Roman" w:cstheme="minorHAnsi"/>
                <w:color w:val="000000"/>
                <w:lang w:eastAsia="es-CO"/>
              </w:rPr>
              <w:t xml:space="preserve"> de </w:t>
            </w:r>
            <w:r>
              <w:rPr>
                <w:rFonts w:eastAsia="Times New Roman" w:cstheme="minorHAnsi"/>
                <w:color w:val="000000"/>
                <w:lang w:eastAsia="es-CO"/>
              </w:rPr>
              <w:t>Septiembre</w:t>
            </w:r>
            <w:r w:rsidRPr="00110D6B">
              <w:rPr>
                <w:rFonts w:eastAsia="Times New Roman" w:cstheme="minorHAnsi"/>
                <w:color w:val="000000"/>
                <w:lang w:eastAsia="es-CO"/>
              </w:rPr>
              <w:t xml:space="preserve"> de 2019</w:t>
            </w:r>
          </w:p>
        </w:tc>
      </w:tr>
      <w:tr w:rsidR="00FB710E" w:rsidRPr="00110D6B" w14:paraId="70A76126" w14:textId="77777777" w:rsidTr="00AC74CE">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4E50F32D"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 xml:space="preserve">Entrega de documentación pendiente para elaboración de contratos </w:t>
            </w:r>
          </w:p>
        </w:tc>
        <w:tc>
          <w:tcPr>
            <w:tcW w:w="1690" w:type="pct"/>
            <w:tcBorders>
              <w:top w:val="nil"/>
              <w:left w:val="nil"/>
              <w:bottom w:val="single" w:sz="4" w:space="0" w:color="auto"/>
              <w:right w:val="single" w:sz="4" w:space="0" w:color="auto"/>
            </w:tcBorders>
            <w:shd w:val="clear" w:color="auto" w:fill="auto"/>
            <w:vAlign w:val="center"/>
          </w:tcPr>
          <w:p w14:paraId="128DD73F"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Sede de la fundación en Santa Rosa del sur</w:t>
            </w:r>
          </w:p>
        </w:tc>
        <w:tc>
          <w:tcPr>
            <w:tcW w:w="1402" w:type="pct"/>
            <w:tcBorders>
              <w:top w:val="nil"/>
              <w:left w:val="nil"/>
              <w:bottom w:val="single" w:sz="4" w:space="0" w:color="auto"/>
              <w:right w:val="single" w:sz="4" w:space="0" w:color="auto"/>
            </w:tcBorders>
            <w:shd w:val="clear" w:color="auto" w:fill="auto"/>
            <w:vAlign w:val="center"/>
          </w:tcPr>
          <w:p w14:paraId="668753D1"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w:t>
            </w:r>
            <w:r w:rsidRPr="00110D6B">
              <w:rPr>
                <w:rFonts w:eastAsia="Times New Roman" w:cstheme="minorHAnsi"/>
                <w:color w:val="000000"/>
                <w:lang w:eastAsia="es-CO"/>
              </w:rPr>
              <w:t>2</w:t>
            </w:r>
            <w:r>
              <w:rPr>
                <w:rFonts w:eastAsia="Times New Roman" w:cstheme="minorHAnsi"/>
                <w:color w:val="000000"/>
                <w:lang w:eastAsia="es-CO"/>
              </w:rPr>
              <w:t>7</w:t>
            </w:r>
            <w:r w:rsidRPr="00110D6B">
              <w:rPr>
                <w:rFonts w:eastAsia="Times New Roman" w:cstheme="minorHAnsi"/>
                <w:color w:val="000000"/>
                <w:lang w:eastAsia="es-CO"/>
              </w:rPr>
              <w:t xml:space="preserve"> de </w:t>
            </w:r>
            <w:r>
              <w:rPr>
                <w:rFonts w:eastAsia="Times New Roman" w:cstheme="minorHAnsi"/>
                <w:color w:val="000000"/>
                <w:lang w:eastAsia="es-CO"/>
              </w:rPr>
              <w:t>Septiembre</w:t>
            </w:r>
            <w:r w:rsidRPr="00110D6B">
              <w:rPr>
                <w:rFonts w:eastAsia="Times New Roman" w:cstheme="minorHAnsi"/>
                <w:color w:val="000000"/>
                <w:lang w:eastAsia="es-CO"/>
              </w:rPr>
              <w:t xml:space="preserve"> de 2019</w:t>
            </w:r>
          </w:p>
        </w:tc>
      </w:tr>
      <w:tr w:rsidR="00FB710E" w:rsidRPr="00110D6B" w14:paraId="5AEA1757" w14:textId="77777777" w:rsidTr="00AC74CE">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6046E20B"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Firma de los contratos</w:t>
            </w:r>
          </w:p>
        </w:tc>
        <w:tc>
          <w:tcPr>
            <w:tcW w:w="1690" w:type="pct"/>
            <w:tcBorders>
              <w:top w:val="nil"/>
              <w:left w:val="nil"/>
              <w:bottom w:val="single" w:sz="4" w:space="0" w:color="auto"/>
              <w:right w:val="single" w:sz="4" w:space="0" w:color="auto"/>
            </w:tcBorders>
            <w:shd w:val="clear" w:color="auto" w:fill="auto"/>
            <w:vAlign w:val="center"/>
          </w:tcPr>
          <w:p w14:paraId="1A5AA7ED"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Sede de la fundación en Santa Rosa del Sur</w:t>
            </w:r>
          </w:p>
        </w:tc>
        <w:tc>
          <w:tcPr>
            <w:tcW w:w="1402" w:type="pct"/>
            <w:tcBorders>
              <w:top w:val="nil"/>
              <w:left w:val="nil"/>
              <w:bottom w:val="single" w:sz="4" w:space="0" w:color="auto"/>
              <w:right w:val="single" w:sz="4" w:space="0" w:color="auto"/>
            </w:tcBorders>
            <w:shd w:val="clear" w:color="auto" w:fill="auto"/>
            <w:vAlign w:val="center"/>
          </w:tcPr>
          <w:p w14:paraId="22E8E01A"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27</w:t>
            </w:r>
            <w:r w:rsidRPr="00110D6B">
              <w:rPr>
                <w:rFonts w:eastAsia="Times New Roman" w:cstheme="minorHAnsi"/>
                <w:color w:val="000000"/>
                <w:lang w:eastAsia="es-CO"/>
              </w:rPr>
              <w:t xml:space="preserve"> de</w:t>
            </w:r>
            <w:r>
              <w:rPr>
                <w:rFonts w:eastAsia="Times New Roman" w:cstheme="minorHAnsi"/>
                <w:color w:val="000000"/>
                <w:lang w:eastAsia="es-CO"/>
              </w:rPr>
              <w:t xml:space="preserve"> Septiembre </w:t>
            </w:r>
            <w:r w:rsidRPr="00110D6B">
              <w:rPr>
                <w:rFonts w:eastAsia="Times New Roman" w:cstheme="minorHAnsi"/>
                <w:color w:val="000000"/>
                <w:lang w:eastAsia="es-CO"/>
              </w:rPr>
              <w:t>de 2019</w:t>
            </w:r>
          </w:p>
        </w:tc>
      </w:tr>
      <w:tr w:rsidR="00FB710E" w:rsidRPr="00110D6B" w14:paraId="33150B2F" w14:textId="77777777" w:rsidTr="00AC74CE">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18E52E6"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Taller Administrativo</w:t>
            </w:r>
          </w:p>
        </w:tc>
        <w:tc>
          <w:tcPr>
            <w:tcW w:w="1690" w:type="pct"/>
            <w:tcBorders>
              <w:top w:val="nil"/>
              <w:left w:val="nil"/>
              <w:bottom w:val="single" w:sz="4" w:space="0" w:color="auto"/>
              <w:right w:val="single" w:sz="4" w:space="0" w:color="auto"/>
            </w:tcBorders>
            <w:shd w:val="clear" w:color="auto" w:fill="auto"/>
            <w:vAlign w:val="center"/>
            <w:hideMark/>
          </w:tcPr>
          <w:p w14:paraId="2C0F29C8"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Santa Rosa del sur</w:t>
            </w:r>
          </w:p>
        </w:tc>
        <w:tc>
          <w:tcPr>
            <w:tcW w:w="1402" w:type="pct"/>
            <w:tcBorders>
              <w:top w:val="nil"/>
              <w:left w:val="nil"/>
              <w:bottom w:val="single" w:sz="4" w:space="0" w:color="auto"/>
              <w:right w:val="single" w:sz="4" w:space="0" w:color="auto"/>
            </w:tcBorders>
            <w:shd w:val="clear" w:color="auto" w:fill="auto"/>
            <w:vAlign w:val="center"/>
            <w:hideMark/>
          </w:tcPr>
          <w:p w14:paraId="5CC2AA88"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27</w:t>
            </w:r>
            <w:r w:rsidRPr="00110D6B">
              <w:rPr>
                <w:rFonts w:eastAsia="Times New Roman" w:cstheme="minorHAnsi"/>
                <w:color w:val="000000"/>
                <w:lang w:eastAsia="es-CO"/>
              </w:rPr>
              <w:t xml:space="preserve"> </w:t>
            </w:r>
            <w:r>
              <w:rPr>
                <w:rFonts w:eastAsia="Times New Roman" w:cstheme="minorHAnsi"/>
                <w:color w:val="000000"/>
                <w:lang w:eastAsia="es-CO"/>
              </w:rPr>
              <w:t>y 28</w:t>
            </w:r>
            <w:r w:rsidRPr="00110D6B">
              <w:rPr>
                <w:rFonts w:eastAsia="Times New Roman" w:cstheme="minorHAnsi"/>
                <w:color w:val="000000"/>
                <w:lang w:eastAsia="es-CO"/>
              </w:rPr>
              <w:t xml:space="preserve"> de </w:t>
            </w:r>
            <w:r>
              <w:rPr>
                <w:rFonts w:eastAsia="Times New Roman" w:cstheme="minorHAnsi"/>
                <w:color w:val="000000"/>
                <w:lang w:eastAsia="es-CO"/>
              </w:rPr>
              <w:t>Septiembre</w:t>
            </w:r>
            <w:r w:rsidRPr="00110D6B">
              <w:rPr>
                <w:rFonts w:eastAsia="Times New Roman" w:cstheme="minorHAnsi"/>
                <w:color w:val="000000"/>
                <w:lang w:eastAsia="es-CO"/>
              </w:rPr>
              <w:t xml:space="preserve"> de 2019</w:t>
            </w:r>
          </w:p>
        </w:tc>
      </w:tr>
      <w:tr w:rsidR="00FB710E" w:rsidRPr="00110D6B" w14:paraId="4697E2C4" w14:textId="77777777" w:rsidTr="00AC74CE">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495AD381"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Primer desembolso</w:t>
            </w:r>
          </w:p>
        </w:tc>
        <w:tc>
          <w:tcPr>
            <w:tcW w:w="1690" w:type="pct"/>
            <w:tcBorders>
              <w:top w:val="nil"/>
              <w:left w:val="nil"/>
              <w:bottom w:val="single" w:sz="4" w:space="0" w:color="auto"/>
              <w:right w:val="single" w:sz="4" w:space="0" w:color="auto"/>
            </w:tcBorders>
            <w:shd w:val="clear" w:color="auto" w:fill="auto"/>
            <w:vAlign w:val="center"/>
          </w:tcPr>
          <w:p w14:paraId="3C70D601"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Sede de la fundación en Cartagena</w:t>
            </w:r>
          </w:p>
        </w:tc>
        <w:tc>
          <w:tcPr>
            <w:tcW w:w="1402" w:type="pct"/>
            <w:tcBorders>
              <w:top w:val="nil"/>
              <w:left w:val="nil"/>
              <w:bottom w:val="single" w:sz="4" w:space="0" w:color="auto"/>
              <w:right w:val="single" w:sz="4" w:space="0" w:color="auto"/>
            </w:tcBorders>
            <w:shd w:val="clear" w:color="auto" w:fill="auto"/>
            <w:vAlign w:val="center"/>
          </w:tcPr>
          <w:p w14:paraId="4FCEAB8B"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02</w:t>
            </w:r>
            <w:r w:rsidRPr="00110D6B">
              <w:rPr>
                <w:rFonts w:eastAsia="Times New Roman" w:cstheme="minorHAnsi"/>
                <w:color w:val="000000"/>
                <w:lang w:eastAsia="es-CO"/>
              </w:rPr>
              <w:t xml:space="preserve"> de </w:t>
            </w:r>
            <w:r>
              <w:rPr>
                <w:rFonts w:eastAsia="Times New Roman" w:cstheme="minorHAnsi"/>
                <w:color w:val="000000"/>
                <w:lang w:eastAsia="es-CO"/>
              </w:rPr>
              <w:t>Octubre</w:t>
            </w:r>
            <w:r w:rsidRPr="00110D6B">
              <w:rPr>
                <w:rFonts w:eastAsia="Times New Roman" w:cstheme="minorHAnsi"/>
                <w:color w:val="000000"/>
                <w:lang w:eastAsia="es-CO"/>
              </w:rPr>
              <w:t xml:space="preserve"> de 2019</w:t>
            </w:r>
          </w:p>
        </w:tc>
      </w:tr>
      <w:tr w:rsidR="00FB710E" w:rsidRPr="00110D6B" w14:paraId="23512772" w14:textId="77777777" w:rsidTr="00AC74CE">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4BE348ED"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Firma acta de inicio</w:t>
            </w:r>
          </w:p>
        </w:tc>
        <w:tc>
          <w:tcPr>
            <w:tcW w:w="1690" w:type="pct"/>
            <w:tcBorders>
              <w:top w:val="nil"/>
              <w:left w:val="nil"/>
              <w:bottom w:val="single" w:sz="4" w:space="0" w:color="auto"/>
              <w:right w:val="single" w:sz="4" w:space="0" w:color="auto"/>
            </w:tcBorders>
            <w:shd w:val="clear" w:color="auto" w:fill="auto"/>
            <w:vAlign w:val="center"/>
          </w:tcPr>
          <w:p w14:paraId="69719020"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En reunión con el supervisor, una vez hayan recibido el primer desembolso</w:t>
            </w:r>
          </w:p>
        </w:tc>
        <w:tc>
          <w:tcPr>
            <w:tcW w:w="1402" w:type="pct"/>
            <w:tcBorders>
              <w:top w:val="nil"/>
              <w:left w:val="nil"/>
              <w:bottom w:val="single" w:sz="4" w:space="0" w:color="auto"/>
              <w:right w:val="single" w:sz="4" w:space="0" w:color="auto"/>
            </w:tcBorders>
            <w:shd w:val="clear" w:color="auto" w:fill="auto"/>
            <w:vAlign w:val="center"/>
          </w:tcPr>
          <w:p w14:paraId="44B30845" w14:textId="77777777" w:rsidR="00FB710E" w:rsidRPr="00110D6B" w:rsidRDefault="00FB710E" w:rsidP="00AC74CE">
            <w:pPr>
              <w:spacing w:after="0" w:line="240" w:lineRule="auto"/>
              <w:jc w:val="center"/>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xml:space="preserve"> </w:t>
            </w:r>
            <w:r w:rsidRPr="00110D6B">
              <w:rPr>
                <w:rFonts w:eastAsia="Times New Roman" w:cstheme="minorHAnsi"/>
                <w:color w:val="000000"/>
                <w:lang w:eastAsia="es-CO"/>
              </w:rPr>
              <w:t>0</w:t>
            </w:r>
            <w:r>
              <w:rPr>
                <w:rFonts w:eastAsia="Times New Roman" w:cstheme="minorHAnsi"/>
                <w:color w:val="000000"/>
                <w:lang w:eastAsia="es-CO"/>
              </w:rPr>
              <w:t>3</w:t>
            </w:r>
            <w:r w:rsidRPr="00110D6B">
              <w:rPr>
                <w:rFonts w:eastAsia="Times New Roman" w:cstheme="minorHAnsi"/>
                <w:color w:val="000000"/>
                <w:lang w:eastAsia="es-CO"/>
              </w:rPr>
              <w:t xml:space="preserve"> – 0</w:t>
            </w:r>
            <w:r>
              <w:rPr>
                <w:rFonts w:eastAsia="Times New Roman" w:cstheme="minorHAnsi"/>
                <w:color w:val="000000"/>
                <w:lang w:eastAsia="es-CO"/>
              </w:rPr>
              <w:t>7</w:t>
            </w:r>
            <w:r w:rsidRPr="00110D6B">
              <w:rPr>
                <w:rFonts w:eastAsia="Times New Roman" w:cstheme="minorHAnsi"/>
                <w:color w:val="000000"/>
                <w:lang w:eastAsia="es-CO"/>
              </w:rPr>
              <w:t xml:space="preserve"> de </w:t>
            </w:r>
            <w:r>
              <w:rPr>
                <w:rFonts w:eastAsia="Times New Roman" w:cstheme="minorHAnsi"/>
                <w:color w:val="000000"/>
                <w:lang w:eastAsia="es-CO"/>
              </w:rPr>
              <w:t>Octubre</w:t>
            </w:r>
            <w:r w:rsidRPr="00110D6B">
              <w:rPr>
                <w:rFonts w:eastAsia="Times New Roman" w:cstheme="minorHAnsi"/>
                <w:color w:val="000000"/>
                <w:lang w:eastAsia="es-CO"/>
              </w:rPr>
              <w:t xml:space="preserve"> de 2019</w:t>
            </w:r>
          </w:p>
        </w:tc>
      </w:tr>
      <w:tr w:rsidR="00FB710E" w:rsidRPr="00110D6B" w14:paraId="6D75118F" w14:textId="77777777" w:rsidTr="00AC74CE">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7B62F4DC"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Inicio ejecución de los proyectos</w:t>
            </w:r>
          </w:p>
        </w:tc>
        <w:tc>
          <w:tcPr>
            <w:tcW w:w="1690" w:type="pct"/>
            <w:tcBorders>
              <w:top w:val="nil"/>
              <w:left w:val="nil"/>
              <w:bottom w:val="single" w:sz="4" w:space="0" w:color="auto"/>
              <w:right w:val="single" w:sz="4" w:space="0" w:color="auto"/>
            </w:tcBorders>
            <w:shd w:val="clear" w:color="auto" w:fill="auto"/>
            <w:vAlign w:val="center"/>
            <w:hideMark/>
          </w:tcPr>
          <w:p w14:paraId="1E58A1D2"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Sede de las OSB seleccionadas</w:t>
            </w:r>
          </w:p>
        </w:tc>
        <w:tc>
          <w:tcPr>
            <w:tcW w:w="1402" w:type="pct"/>
            <w:tcBorders>
              <w:top w:val="nil"/>
              <w:left w:val="nil"/>
              <w:bottom w:val="single" w:sz="4" w:space="0" w:color="auto"/>
              <w:right w:val="single" w:sz="4" w:space="0" w:color="auto"/>
            </w:tcBorders>
            <w:shd w:val="clear" w:color="auto" w:fill="auto"/>
            <w:vAlign w:val="center"/>
            <w:hideMark/>
          </w:tcPr>
          <w:p w14:paraId="4944BF8B"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Fecha Indicativa:</w:t>
            </w:r>
            <w:r>
              <w:rPr>
                <w:rFonts w:eastAsia="Times New Roman" w:cstheme="minorHAnsi"/>
                <w:color w:val="000000"/>
                <w:lang w:eastAsia="es-CO"/>
              </w:rPr>
              <w:t> 03</w:t>
            </w:r>
            <w:r w:rsidRPr="00110D6B">
              <w:rPr>
                <w:rFonts w:eastAsia="Times New Roman" w:cstheme="minorHAnsi"/>
                <w:color w:val="000000"/>
                <w:lang w:eastAsia="es-CO"/>
              </w:rPr>
              <w:t xml:space="preserve"> de </w:t>
            </w:r>
            <w:r>
              <w:rPr>
                <w:rFonts w:eastAsia="Times New Roman" w:cstheme="minorHAnsi"/>
                <w:color w:val="000000"/>
                <w:lang w:eastAsia="es-CO"/>
              </w:rPr>
              <w:t>Octubre</w:t>
            </w:r>
            <w:r w:rsidRPr="00110D6B">
              <w:rPr>
                <w:rFonts w:eastAsia="Times New Roman" w:cstheme="minorHAnsi"/>
                <w:color w:val="000000"/>
                <w:lang w:eastAsia="es-CO"/>
              </w:rPr>
              <w:t xml:space="preserve"> de 2019</w:t>
            </w:r>
          </w:p>
        </w:tc>
      </w:tr>
      <w:tr w:rsidR="00FB710E" w:rsidRPr="00110D6B" w14:paraId="7EC9FFE7" w14:textId="77777777" w:rsidTr="00AC74CE">
        <w:trPr>
          <w:trHeight w:val="300"/>
        </w:trPr>
        <w:tc>
          <w:tcPr>
            <w:tcW w:w="1907" w:type="pct"/>
            <w:tcBorders>
              <w:top w:val="nil"/>
              <w:left w:val="single" w:sz="4" w:space="0" w:color="auto"/>
              <w:bottom w:val="nil"/>
              <w:right w:val="single" w:sz="4" w:space="0" w:color="auto"/>
            </w:tcBorders>
            <w:shd w:val="clear" w:color="auto" w:fill="auto"/>
            <w:vAlign w:val="center"/>
            <w:hideMark/>
          </w:tcPr>
          <w:p w14:paraId="3F2F8187"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Liquidación y cierre</w:t>
            </w:r>
          </w:p>
        </w:tc>
        <w:tc>
          <w:tcPr>
            <w:tcW w:w="1690" w:type="pct"/>
            <w:tcBorders>
              <w:top w:val="nil"/>
              <w:left w:val="nil"/>
              <w:bottom w:val="nil"/>
              <w:right w:val="single" w:sz="4" w:space="0" w:color="auto"/>
            </w:tcBorders>
            <w:shd w:val="clear" w:color="auto" w:fill="auto"/>
            <w:vAlign w:val="center"/>
            <w:hideMark/>
          </w:tcPr>
          <w:p w14:paraId="1C88E526"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Sede de las OSB seleccionadas</w:t>
            </w:r>
          </w:p>
        </w:tc>
        <w:tc>
          <w:tcPr>
            <w:tcW w:w="1402" w:type="pct"/>
            <w:tcBorders>
              <w:top w:val="nil"/>
              <w:left w:val="nil"/>
              <w:bottom w:val="nil"/>
              <w:right w:val="single" w:sz="4" w:space="0" w:color="auto"/>
            </w:tcBorders>
            <w:shd w:val="clear" w:color="auto" w:fill="auto"/>
            <w:vAlign w:val="center"/>
            <w:hideMark/>
          </w:tcPr>
          <w:p w14:paraId="4ACB92C2" w14:textId="77777777" w:rsidR="00FB710E" w:rsidRPr="00110D6B" w:rsidRDefault="00FB710E" w:rsidP="00AC74CE">
            <w:pPr>
              <w:spacing w:after="0" w:line="240" w:lineRule="auto"/>
              <w:jc w:val="both"/>
              <w:rPr>
                <w:rFonts w:eastAsia="Times New Roman" w:cstheme="minorHAnsi"/>
                <w:color w:val="000000"/>
                <w:lang w:eastAsia="es-CO"/>
              </w:rPr>
            </w:pPr>
            <w:r w:rsidRPr="00110D6B">
              <w:rPr>
                <w:rFonts w:eastAsia="Times New Roman" w:cstheme="minorHAnsi"/>
                <w:color w:val="000000"/>
                <w:lang w:eastAsia="es-CO"/>
              </w:rPr>
              <w:t>Fecha Indicativa: </w:t>
            </w:r>
            <w:r>
              <w:rPr>
                <w:rFonts w:eastAsia="Times New Roman" w:cstheme="minorHAnsi"/>
                <w:color w:val="000000"/>
                <w:lang w:eastAsia="es-CO"/>
              </w:rPr>
              <w:t>04</w:t>
            </w:r>
            <w:r w:rsidRPr="00110D6B">
              <w:rPr>
                <w:rFonts w:eastAsia="Times New Roman" w:cstheme="minorHAnsi"/>
                <w:color w:val="000000"/>
                <w:lang w:eastAsia="es-CO"/>
              </w:rPr>
              <w:t xml:space="preserve"> de </w:t>
            </w:r>
            <w:r>
              <w:rPr>
                <w:rFonts w:eastAsia="Times New Roman" w:cstheme="minorHAnsi"/>
                <w:color w:val="000000"/>
                <w:lang w:eastAsia="es-CO"/>
              </w:rPr>
              <w:t>mayo</w:t>
            </w:r>
            <w:r w:rsidRPr="00110D6B">
              <w:rPr>
                <w:rFonts w:eastAsia="Times New Roman" w:cstheme="minorHAnsi"/>
                <w:color w:val="000000"/>
                <w:lang w:eastAsia="es-CO"/>
              </w:rPr>
              <w:t xml:space="preserve"> de 20</w:t>
            </w:r>
            <w:r>
              <w:rPr>
                <w:rFonts w:eastAsia="Times New Roman" w:cstheme="minorHAnsi"/>
                <w:color w:val="000000"/>
                <w:lang w:eastAsia="es-CO"/>
              </w:rPr>
              <w:t>20</w:t>
            </w:r>
          </w:p>
        </w:tc>
      </w:tr>
      <w:tr w:rsidR="00FB710E" w:rsidRPr="00110D6B" w14:paraId="1CE980FE" w14:textId="77777777" w:rsidTr="00AC74CE">
        <w:trPr>
          <w:trHeight w:val="80"/>
        </w:trPr>
        <w:tc>
          <w:tcPr>
            <w:tcW w:w="1907" w:type="pct"/>
            <w:tcBorders>
              <w:top w:val="nil"/>
              <w:left w:val="single" w:sz="4" w:space="0" w:color="auto"/>
              <w:bottom w:val="single" w:sz="4" w:space="0" w:color="auto"/>
              <w:right w:val="single" w:sz="4" w:space="0" w:color="auto"/>
            </w:tcBorders>
            <w:shd w:val="clear" w:color="auto" w:fill="auto"/>
            <w:vAlign w:val="center"/>
          </w:tcPr>
          <w:p w14:paraId="266B428C" w14:textId="77777777" w:rsidR="00FB710E" w:rsidRPr="00110D6B" w:rsidRDefault="00FB710E" w:rsidP="00AC74CE">
            <w:pPr>
              <w:spacing w:after="0" w:line="240" w:lineRule="auto"/>
              <w:jc w:val="both"/>
              <w:rPr>
                <w:rFonts w:eastAsia="Times New Roman" w:cstheme="minorHAnsi"/>
                <w:color w:val="000000"/>
                <w:lang w:eastAsia="es-CO"/>
              </w:rPr>
            </w:pPr>
          </w:p>
        </w:tc>
        <w:tc>
          <w:tcPr>
            <w:tcW w:w="1690" w:type="pct"/>
            <w:tcBorders>
              <w:top w:val="nil"/>
              <w:left w:val="nil"/>
              <w:bottom w:val="single" w:sz="4" w:space="0" w:color="auto"/>
              <w:right w:val="single" w:sz="4" w:space="0" w:color="auto"/>
            </w:tcBorders>
            <w:shd w:val="clear" w:color="auto" w:fill="auto"/>
            <w:vAlign w:val="center"/>
          </w:tcPr>
          <w:p w14:paraId="7BE4B19F" w14:textId="77777777" w:rsidR="00FB710E" w:rsidRPr="00110D6B" w:rsidRDefault="00FB710E" w:rsidP="00AC74CE">
            <w:pPr>
              <w:spacing w:after="0" w:line="240" w:lineRule="auto"/>
              <w:jc w:val="both"/>
              <w:rPr>
                <w:rFonts w:eastAsia="Times New Roman" w:cstheme="minorHAnsi"/>
                <w:color w:val="000000"/>
                <w:lang w:eastAsia="es-CO"/>
              </w:rPr>
            </w:pPr>
          </w:p>
        </w:tc>
        <w:tc>
          <w:tcPr>
            <w:tcW w:w="1402" w:type="pct"/>
            <w:tcBorders>
              <w:top w:val="nil"/>
              <w:left w:val="nil"/>
              <w:bottom w:val="single" w:sz="4" w:space="0" w:color="auto"/>
              <w:right w:val="single" w:sz="4" w:space="0" w:color="auto"/>
            </w:tcBorders>
            <w:shd w:val="clear" w:color="auto" w:fill="auto"/>
            <w:vAlign w:val="center"/>
          </w:tcPr>
          <w:p w14:paraId="0F7F2CE2" w14:textId="77777777" w:rsidR="00FB710E" w:rsidRPr="00110D6B" w:rsidRDefault="00FB710E" w:rsidP="00AC74CE">
            <w:pPr>
              <w:spacing w:after="0" w:line="240" w:lineRule="auto"/>
              <w:jc w:val="both"/>
              <w:rPr>
                <w:rFonts w:eastAsia="Times New Roman" w:cstheme="minorHAnsi"/>
                <w:color w:val="000000"/>
                <w:lang w:eastAsia="es-CO"/>
              </w:rPr>
            </w:pPr>
          </w:p>
        </w:tc>
      </w:tr>
    </w:tbl>
    <w:p w14:paraId="45064E2A" w14:textId="77777777" w:rsidR="00FB710E" w:rsidRDefault="00FB710E" w:rsidP="00FB710E">
      <w:pPr>
        <w:spacing w:after="0" w:line="240" w:lineRule="auto"/>
        <w:contextualSpacing/>
        <w:rPr>
          <w:rFonts w:ascii="Calibri" w:hAnsi="Calibri" w:cstheme="minorHAnsi"/>
        </w:rPr>
      </w:pPr>
    </w:p>
    <w:p w14:paraId="1DF17C73" w14:textId="77777777" w:rsidR="00FB710E" w:rsidRDefault="00FB710E" w:rsidP="00FB710E">
      <w:pPr>
        <w:rPr>
          <w:rFonts w:cstheme="minorHAnsi"/>
        </w:rPr>
      </w:pPr>
    </w:p>
    <w:p w14:paraId="543FFD6D" w14:textId="77777777" w:rsidR="00FB710E" w:rsidRPr="009F22AB" w:rsidRDefault="00FB710E" w:rsidP="00FB710E">
      <w:pPr>
        <w:jc w:val="both"/>
        <w:rPr>
          <w:rFonts w:cstheme="minorHAnsi"/>
          <w:b/>
          <w:bCs/>
          <w:u w:val="single"/>
        </w:rPr>
      </w:pPr>
      <w:r w:rsidRPr="009F22AB">
        <w:rPr>
          <w:rFonts w:cstheme="minorHAnsi"/>
          <w:b/>
          <w:bCs/>
          <w:u w:val="single"/>
        </w:rPr>
        <w:lastRenderedPageBreak/>
        <w:t>Nota. Aclar</w:t>
      </w:r>
      <w:r>
        <w:rPr>
          <w:rFonts w:cstheme="minorHAnsi"/>
          <w:b/>
          <w:bCs/>
          <w:u w:val="single"/>
        </w:rPr>
        <w:t>amos que la presente modificación aplica solo para las organiz</w:t>
      </w:r>
      <w:r w:rsidRPr="009F22AB">
        <w:rPr>
          <w:rFonts w:cstheme="minorHAnsi"/>
          <w:b/>
          <w:bCs/>
          <w:u w:val="single"/>
        </w:rPr>
        <w:t>aciones de base</w:t>
      </w:r>
      <w:r>
        <w:rPr>
          <w:rFonts w:cstheme="minorHAnsi"/>
          <w:b/>
          <w:bCs/>
          <w:u w:val="single"/>
        </w:rPr>
        <w:t xml:space="preserve"> de Arenal (Bolívar) </w:t>
      </w:r>
      <w:r w:rsidRPr="009F22AB">
        <w:rPr>
          <w:rFonts w:cstheme="minorHAnsi"/>
          <w:b/>
          <w:bCs/>
          <w:u w:val="single"/>
        </w:rPr>
        <w:t xml:space="preserve">que presenten propuestas a la Convocatoria de Apoyo Financiero a </w:t>
      </w:r>
      <w:r>
        <w:rPr>
          <w:rFonts w:cstheme="minorHAnsi"/>
          <w:b/>
          <w:bCs/>
          <w:u w:val="single"/>
        </w:rPr>
        <w:t>T</w:t>
      </w:r>
      <w:r w:rsidRPr="009F22AB">
        <w:rPr>
          <w:rFonts w:cstheme="minorHAnsi"/>
          <w:b/>
          <w:bCs/>
          <w:u w:val="single"/>
        </w:rPr>
        <w:t>ercer</w:t>
      </w:r>
      <w:r>
        <w:rPr>
          <w:rFonts w:cstheme="minorHAnsi"/>
          <w:b/>
          <w:bCs/>
          <w:u w:val="single"/>
        </w:rPr>
        <w:t>os en  el marco del proyecto “Jovenes Rurales”.</w:t>
      </w:r>
    </w:p>
    <w:p w14:paraId="35EA1A89" w14:textId="77777777" w:rsidR="00FB710E" w:rsidRDefault="00FB710E" w:rsidP="00FB710E">
      <w:pPr>
        <w:rPr>
          <w:rFonts w:cstheme="minorHAnsi"/>
        </w:rPr>
      </w:pPr>
    </w:p>
    <w:p w14:paraId="7108CEBC" w14:textId="77777777" w:rsidR="00FB710E" w:rsidRDefault="00FB710E" w:rsidP="00FB710E">
      <w:pPr>
        <w:jc w:val="both"/>
        <w:rPr>
          <w:rFonts w:cstheme="minorHAnsi"/>
        </w:rPr>
      </w:pPr>
      <w:r>
        <w:rPr>
          <w:rFonts w:cstheme="minorHAnsi"/>
        </w:rPr>
        <w:t>Las demas condiciones pactadas en la guía del solicitante se mantienen acorde al documento inicialmente publicado en la pagina web de la Fundacion Hogar juvenil</w:t>
      </w:r>
    </w:p>
    <w:p w14:paraId="79F001BF" w14:textId="77777777" w:rsidR="00FB710E" w:rsidRDefault="00FB710E" w:rsidP="00FB710E">
      <w:pPr>
        <w:rPr>
          <w:rFonts w:cstheme="minorHAnsi"/>
        </w:rPr>
      </w:pPr>
    </w:p>
    <w:p w14:paraId="077FFB8B" w14:textId="77777777" w:rsidR="00FB710E" w:rsidRDefault="00FB710E" w:rsidP="00FB710E">
      <w:pPr>
        <w:rPr>
          <w:rFonts w:cstheme="minorHAnsi"/>
        </w:rPr>
      </w:pPr>
    </w:p>
    <w:p w14:paraId="53E1C069" w14:textId="77777777" w:rsidR="00FB710E" w:rsidRDefault="00FB710E" w:rsidP="00FB710E">
      <w:pPr>
        <w:rPr>
          <w:rFonts w:cstheme="minorHAnsi"/>
          <w:noProof w:val="0"/>
          <w:lang w:val="es-CO"/>
        </w:rPr>
      </w:pPr>
      <w:r>
        <w:rPr>
          <w:rFonts w:cstheme="minorHAnsi"/>
        </w:rPr>
        <w:t>Atentamente,</w:t>
      </w:r>
    </w:p>
    <w:p w14:paraId="169F6FD6" w14:textId="77777777" w:rsidR="00FB710E" w:rsidRDefault="00FB710E" w:rsidP="00FB710E">
      <w:pPr>
        <w:rPr>
          <w:rFonts w:cstheme="minorHAnsi"/>
        </w:rPr>
      </w:pPr>
    </w:p>
    <w:p w14:paraId="7D922999" w14:textId="77777777" w:rsidR="00FB710E" w:rsidRDefault="00FB710E" w:rsidP="00FB710E">
      <w:pPr>
        <w:spacing w:after="0"/>
        <w:rPr>
          <w:rFonts w:cstheme="minorHAnsi"/>
          <w:b/>
          <w:bCs/>
        </w:rPr>
      </w:pPr>
      <w:r>
        <w:rPr>
          <w:rFonts w:cstheme="minorHAnsi"/>
          <w:b/>
          <w:bCs/>
        </w:rPr>
        <w:t>Comité de Evaluación</w:t>
      </w:r>
    </w:p>
    <w:p w14:paraId="6B52D002" w14:textId="77777777" w:rsidR="00FB710E" w:rsidRDefault="00FB710E" w:rsidP="00FB710E">
      <w:pPr>
        <w:spacing w:after="0"/>
        <w:rPr>
          <w:rFonts w:cstheme="minorHAnsi"/>
          <w:b/>
          <w:bCs/>
        </w:rPr>
      </w:pPr>
      <w:r>
        <w:rPr>
          <w:rFonts w:cstheme="minorHAnsi"/>
          <w:b/>
          <w:bCs/>
        </w:rPr>
        <w:t>Apoyo Financiero a Terceros</w:t>
      </w:r>
    </w:p>
    <w:p w14:paraId="6302DFA0" w14:textId="77777777" w:rsidR="00FB710E" w:rsidRDefault="00FB710E" w:rsidP="00FB710E">
      <w:pPr>
        <w:spacing w:after="0"/>
        <w:rPr>
          <w:rFonts w:cstheme="minorHAnsi"/>
          <w:b/>
          <w:bCs/>
        </w:rPr>
      </w:pPr>
      <w:r>
        <w:rPr>
          <w:rFonts w:cstheme="minorHAnsi"/>
          <w:b/>
          <w:bCs/>
        </w:rPr>
        <w:t xml:space="preserve">Proyecto Jóvenes Rurales </w:t>
      </w:r>
    </w:p>
    <w:p w14:paraId="0049E38E" w14:textId="77777777" w:rsidR="00FB710E" w:rsidRDefault="00FB710E" w:rsidP="00FB710E">
      <w:pPr>
        <w:spacing w:after="0" w:line="240" w:lineRule="auto"/>
        <w:contextualSpacing/>
        <w:rPr>
          <w:rFonts w:ascii="Calibri" w:hAnsi="Calibri" w:cstheme="minorHAnsi"/>
        </w:rPr>
      </w:pPr>
    </w:p>
    <w:p w14:paraId="4521D7CA" w14:textId="77777777" w:rsidR="00FB710E" w:rsidRPr="00FB710E" w:rsidRDefault="00FB710E" w:rsidP="00FB710E"/>
    <w:p w14:paraId="56BD58E2" w14:textId="3907BF4D" w:rsidR="00FB710E" w:rsidRDefault="00FB710E" w:rsidP="00FB710E"/>
    <w:p w14:paraId="7942C7B5" w14:textId="6BED3AB8" w:rsidR="00FB710E" w:rsidRDefault="00FB710E" w:rsidP="00FB710E"/>
    <w:p w14:paraId="06F286DB" w14:textId="77777777" w:rsidR="008F1F80" w:rsidRPr="00FB710E" w:rsidRDefault="008F1F80" w:rsidP="00FB710E">
      <w:pPr>
        <w:sectPr w:rsidR="008F1F80" w:rsidRPr="00FB710E" w:rsidSect="003854B0">
          <w:pgSz w:w="15840" w:h="12240" w:orient="landscape"/>
          <w:pgMar w:top="1701" w:right="1418" w:bottom="1701" w:left="1418" w:header="709" w:footer="709" w:gutter="0"/>
          <w:cols w:space="708"/>
          <w:docGrid w:linePitch="360"/>
        </w:sectPr>
      </w:pPr>
    </w:p>
    <w:p w14:paraId="19613E64" w14:textId="77777777" w:rsidR="003B32EA" w:rsidRPr="00A42F3E" w:rsidRDefault="003B32EA" w:rsidP="00A42F3E">
      <w:pPr>
        <w:pStyle w:val="Ttulo2"/>
        <w:numPr>
          <w:ilvl w:val="0"/>
          <w:numId w:val="27"/>
        </w:numPr>
        <w:spacing w:before="0" w:line="240" w:lineRule="auto"/>
        <w:contextualSpacing/>
        <w:rPr>
          <w:rFonts w:ascii="Calibri" w:hAnsi="Calibri" w:cstheme="minorHAnsi"/>
          <w:b/>
          <w:color w:val="auto"/>
          <w:sz w:val="22"/>
          <w:szCs w:val="22"/>
        </w:rPr>
      </w:pPr>
      <w:bookmarkStart w:id="57" w:name="_Toc9854397"/>
      <w:r w:rsidRPr="00A42F3E">
        <w:rPr>
          <w:rFonts w:ascii="Calibri" w:hAnsi="Calibri" w:cstheme="minorHAnsi"/>
          <w:b/>
          <w:color w:val="auto"/>
          <w:sz w:val="22"/>
          <w:szCs w:val="22"/>
        </w:rPr>
        <w:lastRenderedPageBreak/>
        <w:t>LISTADO DE ANEXOS</w:t>
      </w:r>
      <w:bookmarkEnd w:id="57"/>
    </w:p>
    <w:p w14:paraId="42A3470A" w14:textId="77777777" w:rsidR="006145E9" w:rsidRPr="00A42F3E" w:rsidRDefault="006145E9" w:rsidP="00F90676">
      <w:pPr>
        <w:spacing w:after="0" w:line="240" w:lineRule="auto"/>
        <w:contextualSpacing/>
        <w:jc w:val="both"/>
        <w:rPr>
          <w:rFonts w:ascii="Calibri" w:hAnsi="Calibri" w:cstheme="minorHAnsi"/>
          <w:b/>
        </w:rPr>
      </w:pPr>
    </w:p>
    <w:p w14:paraId="0CE913C4"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Guía del Solicitante Apoyo Financiero a Terceros, que contiene los siguientes anexos:</w:t>
      </w:r>
    </w:p>
    <w:p w14:paraId="64A80477"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 xml:space="preserve">Anexo I: Formato de Solicitud de Apoyo Financiero a Terceros. </w:t>
      </w:r>
    </w:p>
    <w:p w14:paraId="1CC04743"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 xml:space="preserve">Anexo II: marco lógico, </w:t>
      </w:r>
    </w:p>
    <w:p w14:paraId="177A9CC0"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 xml:space="preserve">Anexo III: cronograma detallado </w:t>
      </w:r>
    </w:p>
    <w:p w14:paraId="55DC2932"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IV: presupuesto en números redondos sin decimales.</w:t>
      </w:r>
    </w:p>
    <w:p w14:paraId="7A254CE2"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 Formato de socios</w:t>
      </w:r>
    </w:p>
    <w:p w14:paraId="0403859F"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VI: Informe de Seguimiento</w:t>
      </w:r>
    </w:p>
    <w:p w14:paraId="1629E0A2"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VII: Declaración de Confidencialidad e Imparcialidad</w:t>
      </w:r>
    </w:p>
    <w:p w14:paraId="5F9B5F59"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VIII: Guía de procedimientos contractuales,administrativosy financieros</w:t>
      </w:r>
    </w:p>
    <w:p w14:paraId="66A5B185" w14:textId="18048966"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IX: Modelo de informe</w:t>
      </w:r>
      <w:r w:rsidR="00C87A8E">
        <w:rPr>
          <w:rFonts w:ascii="Calibri" w:hAnsi="Calibri" w:cstheme="minorHAnsi"/>
        </w:rPr>
        <w:t xml:space="preserve"> </w:t>
      </w:r>
      <w:r w:rsidRPr="00A42F3E">
        <w:rPr>
          <w:rFonts w:ascii="Calibri" w:hAnsi="Calibri" w:cstheme="minorHAnsi"/>
        </w:rPr>
        <w:t>financiero</w:t>
      </w:r>
    </w:p>
    <w:p w14:paraId="7D98337F" w14:textId="77777777" w:rsidR="00FC715E" w:rsidRPr="00A42F3E" w:rsidRDefault="00FC715E" w:rsidP="00F90676">
      <w:pPr>
        <w:spacing w:after="0" w:line="240" w:lineRule="auto"/>
        <w:contextualSpacing/>
        <w:jc w:val="both"/>
        <w:rPr>
          <w:rFonts w:ascii="Calibri" w:hAnsi="Calibri" w:cstheme="minorHAnsi"/>
        </w:rPr>
      </w:pPr>
    </w:p>
    <w:p w14:paraId="52FC9CD3" w14:textId="77777777" w:rsidR="00B71439" w:rsidRPr="00A42F3E" w:rsidRDefault="00B71439" w:rsidP="00F90676">
      <w:pPr>
        <w:spacing w:after="0" w:line="240" w:lineRule="auto"/>
        <w:contextualSpacing/>
        <w:jc w:val="both"/>
        <w:rPr>
          <w:rFonts w:ascii="Calibri" w:hAnsi="Calibri" w:cstheme="minorHAnsi"/>
        </w:rPr>
      </w:pPr>
    </w:p>
    <w:p w14:paraId="40193713" w14:textId="77777777" w:rsidR="00B71439" w:rsidRPr="00A42F3E" w:rsidRDefault="00E82A39" w:rsidP="00A42F3E">
      <w:pPr>
        <w:pStyle w:val="Ttulo2"/>
        <w:numPr>
          <w:ilvl w:val="0"/>
          <w:numId w:val="27"/>
        </w:numPr>
        <w:spacing w:before="0" w:line="240" w:lineRule="auto"/>
        <w:contextualSpacing/>
        <w:rPr>
          <w:rFonts w:ascii="Calibri" w:hAnsi="Calibri" w:cstheme="minorHAnsi"/>
          <w:b/>
          <w:color w:val="auto"/>
          <w:sz w:val="22"/>
          <w:szCs w:val="22"/>
        </w:rPr>
      </w:pPr>
      <w:bookmarkStart w:id="58" w:name="_Toc9854398"/>
      <w:r w:rsidRPr="00A42F3E">
        <w:rPr>
          <w:rFonts w:ascii="Calibri" w:hAnsi="Calibri" w:cstheme="minorHAnsi"/>
          <w:b/>
          <w:color w:val="auto"/>
          <w:sz w:val="22"/>
          <w:szCs w:val="22"/>
        </w:rPr>
        <w:t>SIGLAS</w:t>
      </w:r>
      <w:bookmarkEnd w:id="58"/>
    </w:p>
    <w:p w14:paraId="2262A760" w14:textId="77777777" w:rsidR="00B10B9E" w:rsidRPr="00A42F3E" w:rsidRDefault="00B10B9E" w:rsidP="00F90676">
      <w:pPr>
        <w:spacing w:after="0" w:line="240" w:lineRule="auto"/>
        <w:contextualSpacing/>
        <w:rPr>
          <w:rFonts w:ascii="Calibri" w:hAnsi="Calibri" w:cstheme="minorHAnsi"/>
        </w:rPr>
      </w:pPr>
    </w:p>
    <w:p w14:paraId="3DBBCEB0" w14:textId="77777777" w:rsidR="001C30AC" w:rsidRPr="00A42F3E" w:rsidRDefault="001C30AC" w:rsidP="00F90676">
      <w:pPr>
        <w:spacing w:after="0" w:line="240" w:lineRule="auto"/>
        <w:contextualSpacing/>
        <w:rPr>
          <w:rFonts w:ascii="Calibri" w:hAnsi="Calibri" w:cstheme="minorHAnsi"/>
        </w:rPr>
      </w:pPr>
      <w:r w:rsidRPr="00A42F3E">
        <w:rPr>
          <w:rFonts w:ascii="Calibri" w:hAnsi="Calibri" w:cstheme="minorHAnsi"/>
          <w:b/>
        </w:rPr>
        <w:t>FHJ</w:t>
      </w:r>
      <w:r w:rsidRPr="00A42F3E">
        <w:rPr>
          <w:rFonts w:ascii="Calibri" w:hAnsi="Calibri" w:cstheme="minorHAnsi"/>
        </w:rPr>
        <w:t>. Fundación Hogar Juvenil</w:t>
      </w:r>
    </w:p>
    <w:p w14:paraId="68F51458" w14:textId="77777777" w:rsidR="001C30AC" w:rsidRPr="00A42F3E" w:rsidRDefault="001C30AC" w:rsidP="00F90676">
      <w:pPr>
        <w:spacing w:after="0" w:line="240" w:lineRule="auto"/>
        <w:contextualSpacing/>
        <w:rPr>
          <w:rFonts w:ascii="Calibri" w:hAnsi="Calibri" w:cstheme="minorHAnsi"/>
        </w:rPr>
      </w:pPr>
      <w:r w:rsidRPr="00A42F3E">
        <w:rPr>
          <w:rFonts w:ascii="Calibri" w:hAnsi="Calibri" w:cstheme="minorHAnsi"/>
          <w:b/>
        </w:rPr>
        <w:t>MPDL</w:t>
      </w:r>
      <w:r w:rsidRPr="00A42F3E">
        <w:rPr>
          <w:rFonts w:ascii="Calibri" w:hAnsi="Calibri" w:cstheme="minorHAnsi"/>
        </w:rPr>
        <w:t>. Movimiento por la Paz</w:t>
      </w:r>
    </w:p>
    <w:p w14:paraId="1D1A6F14" w14:textId="77777777" w:rsidR="001C30AC" w:rsidRPr="00A42F3E" w:rsidRDefault="001C30AC" w:rsidP="00F90676">
      <w:pPr>
        <w:spacing w:after="0" w:line="240" w:lineRule="auto"/>
        <w:contextualSpacing/>
        <w:rPr>
          <w:rFonts w:ascii="Calibri" w:hAnsi="Calibri" w:cstheme="minorHAnsi"/>
        </w:rPr>
      </w:pPr>
      <w:r w:rsidRPr="00A42F3E">
        <w:rPr>
          <w:rFonts w:ascii="Calibri" w:hAnsi="Calibri" w:cstheme="minorHAnsi"/>
          <w:b/>
        </w:rPr>
        <w:t>OSB.</w:t>
      </w:r>
      <w:r w:rsidRPr="00A42F3E">
        <w:rPr>
          <w:rFonts w:ascii="Calibri" w:hAnsi="Calibri" w:cstheme="minorHAnsi"/>
        </w:rPr>
        <w:t xml:space="preserve"> Organización Social de Base</w:t>
      </w:r>
    </w:p>
    <w:p w14:paraId="1A241674" w14:textId="77777777" w:rsidR="00B71439" w:rsidRPr="00A42F3E" w:rsidRDefault="00B71439" w:rsidP="00F90676">
      <w:pPr>
        <w:spacing w:after="0" w:line="240" w:lineRule="auto"/>
        <w:contextualSpacing/>
        <w:rPr>
          <w:rFonts w:ascii="Calibri" w:hAnsi="Calibri" w:cstheme="minorHAnsi"/>
        </w:rPr>
      </w:pPr>
      <w:r w:rsidRPr="00A42F3E">
        <w:rPr>
          <w:rFonts w:ascii="Calibri" w:hAnsi="Calibri" w:cstheme="minorHAnsi"/>
          <w:b/>
        </w:rPr>
        <w:t>UE</w:t>
      </w:r>
      <w:r w:rsidRPr="00A42F3E">
        <w:rPr>
          <w:rFonts w:ascii="Calibri" w:hAnsi="Calibri" w:cstheme="minorHAnsi"/>
        </w:rPr>
        <w:t>. Unión Europea</w:t>
      </w:r>
    </w:p>
    <w:p w14:paraId="757E1EDA" w14:textId="77777777" w:rsidR="00B71439" w:rsidRPr="00A42F3E" w:rsidRDefault="00D91A79" w:rsidP="00F90676">
      <w:pPr>
        <w:spacing w:after="0" w:line="240" w:lineRule="auto"/>
        <w:contextualSpacing/>
        <w:rPr>
          <w:rFonts w:ascii="Calibri" w:hAnsi="Calibri" w:cstheme="minorHAnsi"/>
        </w:rPr>
      </w:pPr>
      <w:r w:rsidRPr="00A42F3E">
        <w:rPr>
          <w:rFonts w:ascii="Calibri" w:hAnsi="Calibri" w:cstheme="minorHAnsi"/>
          <w:b/>
        </w:rPr>
        <w:t>AFT</w:t>
      </w:r>
      <w:r w:rsidRPr="00A42F3E">
        <w:rPr>
          <w:rFonts w:ascii="Calibri" w:hAnsi="Calibri" w:cstheme="minorHAnsi"/>
        </w:rPr>
        <w:t>: Apoyo Financiero a Tercero</w:t>
      </w:r>
    </w:p>
    <w:p w14:paraId="027292AD" w14:textId="77777777" w:rsidR="00D41107" w:rsidRPr="00A42F3E" w:rsidRDefault="00D91A79" w:rsidP="00F90676">
      <w:pPr>
        <w:spacing w:after="0" w:line="240" w:lineRule="auto"/>
        <w:contextualSpacing/>
        <w:rPr>
          <w:rFonts w:ascii="Calibri" w:hAnsi="Calibri" w:cstheme="minorHAnsi"/>
        </w:rPr>
      </w:pPr>
      <w:r w:rsidRPr="00A42F3E">
        <w:rPr>
          <w:rFonts w:ascii="Calibri" w:hAnsi="Calibri" w:cstheme="minorHAnsi"/>
          <w:b/>
        </w:rPr>
        <w:t>CMDR:</w:t>
      </w:r>
      <w:r w:rsidRPr="00A42F3E">
        <w:rPr>
          <w:rFonts w:ascii="Calibri" w:hAnsi="Calibri" w:cstheme="minorHAnsi"/>
        </w:rPr>
        <w:t xml:space="preserve"> Comité Municipal de Desarrollo Rural</w:t>
      </w:r>
    </w:p>
    <w:p w14:paraId="0071A588" w14:textId="77777777" w:rsidR="00D91A79" w:rsidRPr="00A42F3E" w:rsidRDefault="00D91A79" w:rsidP="00F90676">
      <w:pPr>
        <w:spacing w:after="0" w:line="240" w:lineRule="auto"/>
        <w:contextualSpacing/>
        <w:rPr>
          <w:rFonts w:ascii="Calibri" w:hAnsi="Calibri" w:cstheme="minorHAnsi"/>
        </w:rPr>
      </w:pPr>
      <w:r w:rsidRPr="00A42F3E">
        <w:rPr>
          <w:rFonts w:ascii="Calibri" w:hAnsi="Calibri" w:cstheme="minorHAnsi"/>
          <w:b/>
        </w:rPr>
        <w:t>COP:</w:t>
      </w:r>
      <w:r w:rsidRPr="00A42F3E">
        <w:rPr>
          <w:rFonts w:ascii="Calibri" w:hAnsi="Calibri" w:cstheme="minorHAnsi"/>
        </w:rPr>
        <w:t xml:space="preserve"> Pesos Colombianos</w:t>
      </w:r>
    </w:p>
    <w:p w14:paraId="22E80C1B" w14:textId="77777777" w:rsidR="00B71439" w:rsidRPr="00A42F3E" w:rsidRDefault="00B71439" w:rsidP="00F90676">
      <w:pPr>
        <w:spacing w:after="0" w:line="240" w:lineRule="auto"/>
        <w:contextualSpacing/>
        <w:rPr>
          <w:rFonts w:ascii="Calibri" w:hAnsi="Calibri" w:cstheme="minorHAnsi"/>
        </w:rPr>
      </w:pPr>
    </w:p>
    <w:p w14:paraId="3B252D09" w14:textId="77777777" w:rsidR="00F108E7" w:rsidRPr="00A42F3E" w:rsidRDefault="00F108E7" w:rsidP="00F90676">
      <w:pPr>
        <w:spacing w:after="0" w:line="240" w:lineRule="auto"/>
        <w:contextualSpacing/>
        <w:rPr>
          <w:rFonts w:ascii="Calibri" w:hAnsi="Calibri" w:cstheme="minorHAnsi"/>
        </w:rPr>
      </w:pPr>
    </w:p>
    <w:sectPr w:rsidR="00F108E7" w:rsidRPr="00A42F3E" w:rsidSect="007E1B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34001" w14:textId="77777777" w:rsidR="00FB0D28" w:rsidRDefault="00FB0D28" w:rsidP="00B10B9E">
      <w:pPr>
        <w:spacing w:after="0" w:line="240" w:lineRule="auto"/>
      </w:pPr>
      <w:r>
        <w:separator/>
      </w:r>
    </w:p>
  </w:endnote>
  <w:endnote w:type="continuationSeparator" w:id="0">
    <w:p w14:paraId="329AD229" w14:textId="77777777" w:rsidR="00FB0D28" w:rsidRDefault="00FB0D28" w:rsidP="00B1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544964"/>
      <w:docPartObj>
        <w:docPartGallery w:val="Page Numbers (Bottom of Page)"/>
        <w:docPartUnique/>
      </w:docPartObj>
    </w:sdtPr>
    <w:sdtEndPr/>
    <w:sdtContent>
      <w:p w14:paraId="77AAF370" w14:textId="77777777" w:rsidR="00D81EF5" w:rsidRDefault="00D81EF5">
        <w:pPr>
          <w:pStyle w:val="Piedepgina"/>
          <w:jc w:val="center"/>
        </w:pPr>
        <w:r>
          <w:fldChar w:fldCharType="begin"/>
        </w:r>
        <w:r>
          <w:instrText>PAGE   \* MERGEFORMAT</w:instrText>
        </w:r>
        <w:r>
          <w:fldChar w:fldCharType="separate"/>
        </w:r>
        <w:r w:rsidR="00031F58">
          <w:t>31</w:t>
        </w:r>
        <w:r>
          <w:fldChar w:fldCharType="end"/>
        </w:r>
      </w:p>
    </w:sdtContent>
  </w:sdt>
  <w:p w14:paraId="744A0313" w14:textId="77777777" w:rsidR="00D81EF5" w:rsidRDefault="00D81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8FBC8" w14:textId="77777777" w:rsidR="00FB0D28" w:rsidRDefault="00FB0D28" w:rsidP="00B10B9E">
      <w:pPr>
        <w:spacing w:after="0" w:line="240" w:lineRule="auto"/>
      </w:pPr>
      <w:r>
        <w:separator/>
      </w:r>
    </w:p>
  </w:footnote>
  <w:footnote w:type="continuationSeparator" w:id="0">
    <w:p w14:paraId="09C4750F" w14:textId="77777777" w:rsidR="00FB0D28" w:rsidRDefault="00FB0D28" w:rsidP="00B10B9E">
      <w:pPr>
        <w:spacing w:after="0" w:line="240" w:lineRule="auto"/>
      </w:pPr>
      <w:r>
        <w:continuationSeparator/>
      </w:r>
    </w:p>
  </w:footnote>
  <w:footnote w:id="1">
    <w:p w14:paraId="7AC9AE8E" w14:textId="77777777" w:rsidR="00D81EF5" w:rsidRPr="009870A1" w:rsidRDefault="00D81EF5" w:rsidP="00D769A2">
      <w:pPr>
        <w:pStyle w:val="Textonotapie"/>
        <w:rPr>
          <w:lang w:val="es-CO"/>
        </w:rPr>
      </w:pPr>
      <w:r>
        <w:rPr>
          <w:rStyle w:val="Refdenotaalpie"/>
        </w:rPr>
        <w:footnoteRef/>
      </w:r>
      <w:r>
        <w:t xml:space="preserve"> </w:t>
      </w:r>
      <w:r w:rsidRPr="00456B8D">
        <w:rPr>
          <w:rFonts w:cstheme="minorHAnsi"/>
        </w:rPr>
        <w:t>Actualmente Tasa de Monetización es de $3.200 pesos por Euro, equivalen a $ 412.896.000 (cuatrocientos doce millones ochocientos noventa y seis pesos colombianos ML)</w:t>
      </w:r>
      <w:r>
        <w:rPr>
          <w:rFonts w:cstheme="minorHAnsi"/>
        </w:rPr>
        <w:t xml:space="preserve">. Por lo que, solo a título indicativo, con el tipo de cambio actual, las propuestas deberían oscilar entre  </w:t>
      </w:r>
      <w:r w:rsidRPr="00456B8D">
        <w:rPr>
          <w:rFonts w:cstheme="minorHAnsi"/>
        </w:rPr>
        <w:t xml:space="preserve">$20.000.000 (Veinte millones de pesos colombianos ML) y </w:t>
      </w:r>
      <w:r>
        <w:rPr>
          <w:rFonts w:cstheme="minorHAnsi"/>
        </w:rPr>
        <w:t>los</w:t>
      </w:r>
      <w:r w:rsidRPr="00456B8D">
        <w:rPr>
          <w:rFonts w:cstheme="minorHAnsi"/>
        </w:rPr>
        <w:t xml:space="preserve"> $41.200.000 (Cuarenta y un millones doscientos mil pesos colombianos 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DBB7" w14:textId="77777777" w:rsidR="00D81EF5" w:rsidRPr="00050798" w:rsidRDefault="00D81EF5" w:rsidP="00050798">
    <w:pPr>
      <w:pStyle w:val="Encabezado"/>
      <w:tabs>
        <w:tab w:val="clear" w:pos="4419"/>
        <w:tab w:val="clear" w:pos="8838"/>
        <w:tab w:val="left" w:pos="1905"/>
        <w:tab w:val="left" w:pos="3150"/>
      </w:tabs>
      <w:rPr>
        <w:color w:val="FF0000"/>
      </w:rPr>
    </w:pPr>
  </w:p>
  <w:p w14:paraId="60D40233" w14:textId="77777777" w:rsidR="00D81EF5" w:rsidRDefault="00D81EF5">
    <w:pPr>
      <w:pStyle w:val="Encabezado"/>
    </w:pPr>
  </w:p>
  <w:p w14:paraId="40654F25" w14:textId="77777777" w:rsidR="00D81EF5" w:rsidRDefault="00D81E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3E8"/>
    <w:multiLevelType w:val="hybridMultilevel"/>
    <w:tmpl w:val="BA0CE6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047621"/>
    <w:multiLevelType w:val="hybridMultilevel"/>
    <w:tmpl w:val="4D0C1B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7679D8"/>
    <w:multiLevelType w:val="multilevel"/>
    <w:tmpl w:val="47B2ED06"/>
    <w:lvl w:ilvl="0">
      <w:start w:val="1"/>
      <w:numFmt w:val="none"/>
      <w:lvlText w:val=""/>
      <w:lvlJc w:val="left"/>
      <w:pPr>
        <w:ind w:left="360" w:hanging="360"/>
      </w:pPr>
      <w:rPr>
        <w:rFonts w:hint="default"/>
      </w:rPr>
    </w:lvl>
    <w:lvl w:ilvl="1">
      <w:start w:val="1"/>
      <w:numFmt w:val="decimal"/>
      <w:pStyle w:val="H4applicform"/>
      <w:lvlText w:val="%2."/>
      <w:lvlJc w:val="left"/>
      <w:pPr>
        <w:ind w:left="792" w:hanging="792"/>
      </w:pPr>
      <w:rPr>
        <w:rFonts w:ascii="Times New Roman Bold" w:hAnsi="Times New Roman Bold" w:hint="default"/>
        <w:b/>
        <w:i w:val="0"/>
        <w:sz w:val="28"/>
      </w:rPr>
    </w:lvl>
    <w:lvl w:ilvl="2">
      <w:start w:val="1"/>
      <w:numFmt w:val="decimal"/>
      <w:pStyle w:val="H3applicform"/>
      <w:lvlText w:val="%1%2.%3."/>
      <w:lvlJc w:val="left"/>
      <w:pPr>
        <w:ind w:left="1224" w:hanging="1224"/>
      </w:pPr>
      <w:rPr>
        <w:rFonts w:ascii="Times New Roman Bold" w:hAnsi="Times New Roman Bold" w:hint="default"/>
        <w:b/>
        <w:i w:val="0"/>
        <w:color w:val="auto"/>
        <w:sz w:val="28"/>
      </w:rPr>
    </w:lvl>
    <w:lvl w:ilvl="3">
      <w:start w:val="1"/>
      <w:numFmt w:val="decimal"/>
      <w:pStyle w:val="H4applicform"/>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3B0CC9"/>
    <w:multiLevelType w:val="multilevel"/>
    <w:tmpl w:val="D86EA05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4">
    <w:nsid w:val="0D2570BB"/>
    <w:multiLevelType w:val="multilevel"/>
    <w:tmpl w:val="D67263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06815A1"/>
    <w:multiLevelType w:val="hybridMultilevel"/>
    <w:tmpl w:val="FB488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06951C9"/>
    <w:multiLevelType w:val="multilevel"/>
    <w:tmpl w:val="A092A8C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7DC042F"/>
    <w:multiLevelType w:val="hybridMultilevel"/>
    <w:tmpl w:val="662034AA"/>
    <w:lvl w:ilvl="0" w:tplc="C9E2A1F4">
      <w:numFmt w:val="bullet"/>
      <w:lvlText w:val="-"/>
      <w:lvlJc w:val="left"/>
      <w:pPr>
        <w:ind w:left="720" w:hanging="360"/>
      </w:pPr>
      <w:rPr>
        <w:rFonts w:ascii="Calibri" w:eastAsiaTheme="minorHAnsi" w:hAnsi="Calibri" w:cs="Calibri" w:hint="default"/>
        <w:b/>
        <w:sz w:val="2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3C1A33"/>
    <w:multiLevelType w:val="hybridMultilevel"/>
    <w:tmpl w:val="7C88F0A2"/>
    <w:lvl w:ilvl="0" w:tplc="240A0001">
      <w:start w:val="1"/>
      <w:numFmt w:val="bullet"/>
      <w:lvlText w:val=""/>
      <w:lvlJc w:val="left"/>
      <w:pPr>
        <w:ind w:left="360" w:hanging="360"/>
      </w:pPr>
      <w:rPr>
        <w:rFonts w:ascii="Symbol" w:hAnsi="Symbol" w:hint="default"/>
      </w:rPr>
    </w:lvl>
    <w:lvl w:ilvl="1" w:tplc="240A0017">
      <w:start w:val="1"/>
      <w:numFmt w:val="lowerLetter"/>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1BF66D5B"/>
    <w:multiLevelType w:val="hybridMultilevel"/>
    <w:tmpl w:val="FC2CD50A"/>
    <w:lvl w:ilvl="0" w:tplc="B58AF1CE">
      <w:start w:val="1"/>
      <w:numFmt w:val="decimal"/>
      <w:lvlText w:val="%1."/>
      <w:lvlJc w:val="left"/>
      <w:pPr>
        <w:ind w:left="1584" w:hanging="360"/>
      </w:pPr>
      <w:rPr>
        <w:rFonts w:hint="default"/>
      </w:rPr>
    </w:lvl>
    <w:lvl w:ilvl="1" w:tplc="0C0A0019">
      <w:start w:val="1"/>
      <w:numFmt w:val="lowerLetter"/>
      <w:lvlText w:val="%2."/>
      <w:lvlJc w:val="left"/>
      <w:pPr>
        <w:ind w:left="2304" w:hanging="360"/>
      </w:pPr>
    </w:lvl>
    <w:lvl w:ilvl="2" w:tplc="0C0A001B" w:tentative="1">
      <w:start w:val="1"/>
      <w:numFmt w:val="lowerRoman"/>
      <w:lvlText w:val="%3."/>
      <w:lvlJc w:val="right"/>
      <w:pPr>
        <w:ind w:left="3024" w:hanging="180"/>
      </w:pPr>
    </w:lvl>
    <w:lvl w:ilvl="3" w:tplc="0C0A000F" w:tentative="1">
      <w:start w:val="1"/>
      <w:numFmt w:val="decimal"/>
      <w:lvlText w:val="%4."/>
      <w:lvlJc w:val="left"/>
      <w:pPr>
        <w:ind w:left="3744" w:hanging="360"/>
      </w:pPr>
    </w:lvl>
    <w:lvl w:ilvl="4" w:tplc="0C0A0019" w:tentative="1">
      <w:start w:val="1"/>
      <w:numFmt w:val="lowerLetter"/>
      <w:lvlText w:val="%5."/>
      <w:lvlJc w:val="left"/>
      <w:pPr>
        <w:ind w:left="4464" w:hanging="360"/>
      </w:pPr>
    </w:lvl>
    <w:lvl w:ilvl="5" w:tplc="0C0A001B" w:tentative="1">
      <w:start w:val="1"/>
      <w:numFmt w:val="lowerRoman"/>
      <w:lvlText w:val="%6."/>
      <w:lvlJc w:val="right"/>
      <w:pPr>
        <w:ind w:left="5184" w:hanging="180"/>
      </w:pPr>
    </w:lvl>
    <w:lvl w:ilvl="6" w:tplc="0C0A000F" w:tentative="1">
      <w:start w:val="1"/>
      <w:numFmt w:val="decimal"/>
      <w:lvlText w:val="%7."/>
      <w:lvlJc w:val="left"/>
      <w:pPr>
        <w:ind w:left="5904" w:hanging="360"/>
      </w:pPr>
    </w:lvl>
    <w:lvl w:ilvl="7" w:tplc="0C0A0019" w:tentative="1">
      <w:start w:val="1"/>
      <w:numFmt w:val="lowerLetter"/>
      <w:lvlText w:val="%8."/>
      <w:lvlJc w:val="left"/>
      <w:pPr>
        <w:ind w:left="6624" w:hanging="360"/>
      </w:pPr>
    </w:lvl>
    <w:lvl w:ilvl="8" w:tplc="0C0A001B" w:tentative="1">
      <w:start w:val="1"/>
      <w:numFmt w:val="lowerRoman"/>
      <w:lvlText w:val="%9."/>
      <w:lvlJc w:val="right"/>
      <w:pPr>
        <w:ind w:left="7344" w:hanging="180"/>
      </w:pPr>
    </w:lvl>
  </w:abstractNum>
  <w:abstractNum w:abstractNumId="10">
    <w:nsid w:val="1CDC5C0A"/>
    <w:multiLevelType w:val="hybridMultilevel"/>
    <w:tmpl w:val="620E3B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4742649"/>
    <w:multiLevelType w:val="hybridMultilevel"/>
    <w:tmpl w:val="B344ED9A"/>
    <w:lvl w:ilvl="0" w:tplc="3F72835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56C47DB"/>
    <w:multiLevelType w:val="hybridMultilevel"/>
    <w:tmpl w:val="E64482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5E617A9"/>
    <w:multiLevelType w:val="hybridMultilevel"/>
    <w:tmpl w:val="BD1C7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3C4C2E"/>
    <w:multiLevelType w:val="hybridMultilevel"/>
    <w:tmpl w:val="A71A0D4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2DA26D99"/>
    <w:multiLevelType w:val="hybridMultilevel"/>
    <w:tmpl w:val="BB34723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1B10DBD"/>
    <w:multiLevelType w:val="hybridMultilevel"/>
    <w:tmpl w:val="849CE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35AC39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1507DC"/>
    <w:multiLevelType w:val="hybridMultilevel"/>
    <w:tmpl w:val="7DD84F1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39646AAC"/>
    <w:multiLevelType w:val="hybridMultilevel"/>
    <w:tmpl w:val="305221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0E2349"/>
    <w:multiLevelType w:val="hybridMultilevel"/>
    <w:tmpl w:val="AA367894"/>
    <w:lvl w:ilvl="0" w:tplc="240A000F">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B222DBB"/>
    <w:multiLevelType w:val="multilevel"/>
    <w:tmpl w:val="E9143280"/>
    <w:lvl w:ilvl="0">
      <w:start w:val="1"/>
      <w:numFmt w:val="decimal"/>
      <w:lvlText w:val="%1."/>
      <w:lvlJc w:val="left"/>
      <w:pPr>
        <w:ind w:left="720" w:hanging="360"/>
      </w:pPr>
      <w:rPr>
        <w:rFonts w:hint="default"/>
        <w:color w:val="auto"/>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4B2D7F"/>
    <w:multiLevelType w:val="hybridMultilevel"/>
    <w:tmpl w:val="F7E6E0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E013CA3"/>
    <w:multiLevelType w:val="hybridMultilevel"/>
    <w:tmpl w:val="8D289C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68568F5"/>
    <w:multiLevelType w:val="multilevel"/>
    <w:tmpl w:val="7E48111E"/>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79A73DE"/>
    <w:multiLevelType w:val="multilevel"/>
    <w:tmpl w:val="D86EA05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6">
    <w:nsid w:val="62D31278"/>
    <w:multiLevelType w:val="multilevel"/>
    <w:tmpl w:val="C5BC4CA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5C97E71"/>
    <w:multiLevelType w:val="hybridMultilevel"/>
    <w:tmpl w:val="F7E6E0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8040CDF"/>
    <w:multiLevelType w:val="hybridMultilevel"/>
    <w:tmpl w:val="E7D804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5"/>
  </w:num>
  <w:num w:numId="3">
    <w:abstractNumId w:val="3"/>
  </w:num>
  <w:num w:numId="4">
    <w:abstractNumId w:val="21"/>
  </w:num>
  <w:num w:numId="5">
    <w:abstractNumId w:val="16"/>
  </w:num>
  <w:num w:numId="6">
    <w:abstractNumId w:val="18"/>
  </w:num>
  <w:num w:numId="7">
    <w:abstractNumId w:val="2"/>
  </w:num>
  <w:num w:numId="8">
    <w:abstractNumId w:val="5"/>
  </w:num>
  <w:num w:numId="9">
    <w:abstractNumId w:val="17"/>
  </w:num>
  <w:num w:numId="10">
    <w:abstractNumId w:val="13"/>
  </w:num>
  <w:num w:numId="11">
    <w:abstractNumId w:val="4"/>
  </w:num>
  <w:num w:numId="12">
    <w:abstractNumId w:val="14"/>
  </w:num>
  <w:num w:numId="13">
    <w:abstractNumId w:val="8"/>
  </w:num>
  <w:num w:numId="14">
    <w:abstractNumId w:val="11"/>
  </w:num>
  <w:num w:numId="15">
    <w:abstractNumId w:val="23"/>
  </w:num>
  <w:num w:numId="16">
    <w:abstractNumId w:val="28"/>
  </w:num>
  <w:num w:numId="17">
    <w:abstractNumId w:val="10"/>
  </w:num>
  <w:num w:numId="18">
    <w:abstractNumId w:val="12"/>
  </w:num>
  <w:num w:numId="19">
    <w:abstractNumId w:val="27"/>
  </w:num>
  <w:num w:numId="20">
    <w:abstractNumId w:val="22"/>
  </w:num>
  <w:num w:numId="21">
    <w:abstractNumId w:val="19"/>
  </w:num>
  <w:num w:numId="22">
    <w:abstractNumId w:val="15"/>
  </w:num>
  <w:num w:numId="23">
    <w:abstractNumId w:val="24"/>
  </w:num>
  <w:num w:numId="24">
    <w:abstractNumId w:val="0"/>
  </w:num>
  <w:num w:numId="25">
    <w:abstractNumId w:val="9"/>
  </w:num>
  <w:num w:numId="26">
    <w:abstractNumId w:val="1"/>
  </w:num>
  <w:num w:numId="27">
    <w:abstractNumId w:val="20"/>
  </w:num>
  <w:num w:numId="28">
    <w:abstractNumId w:val="6"/>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EA"/>
    <w:rsid w:val="000218CA"/>
    <w:rsid w:val="000227D5"/>
    <w:rsid w:val="00026CA2"/>
    <w:rsid w:val="00031F58"/>
    <w:rsid w:val="0003337C"/>
    <w:rsid w:val="000341F7"/>
    <w:rsid w:val="00050798"/>
    <w:rsid w:val="0005766F"/>
    <w:rsid w:val="00062F9C"/>
    <w:rsid w:val="00080193"/>
    <w:rsid w:val="000839FB"/>
    <w:rsid w:val="000948D9"/>
    <w:rsid w:val="000A1734"/>
    <w:rsid w:val="000A20FD"/>
    <w:rsid w:val="000A4C28"/>
    <w:rsid w:val="000B0A0E"/>
    <w:rsid w:val="000B4F45"/>
    <w:rsid w:val="000E239D"/>
    <w:rsid w:val="000E4E2A"/>
    <w:rsid w:val="000F0060"/>
    <w:rsid w:val="00103A3E"/>
    <w:rsid w:val="00106DFC"/>
    <w:rsid w:val="00112443"/>
    <w:rsid w:val="0011728B"/>
    <w:rsid w:val="00125DAC"/>
    <w:rsid w:val="00132889"/>
    <w:rsid w:val="0014378F"/>
    <w:rsid w:val="00162135"/>
    <w:rsid w:val="00167D6C"/>
    <w:rsid w:val="001735DF"/>
    <w:rsid w:val="0018338D"/>
    <w:rsid w:val="00191EDD"/>
    <w:rsid w:val="00196E40"/>
    <w:rsid w:val="001A1682"/>
    <w:rsid w:val="001B50D1"/>
    <w:rsid w:val="001C30AC"/>
    <w:rsid w:val="001D0685"/>
    <w:rsid w:val="001D0DF1"/>
    <w:rsid w:val="001D37DB"/>
    <w:rsid w:val="001D7ECD"/>
    <w:rsid w:val="001E0A7F"/>
    <w:rsid w:val="001E104D"/>
    <w:rsid w:val="00200F17"/>
    <w:rsid w:val="00226D3F"/>
    <w:rsid w:val="0022708A"/>
    <w:rsid w:val="00230FD8"/>
    <w:rsid w:val="0024030B"/>
    <w:rsid w:val="0025285F"/>
    <w:rsid w:val="0025543D"/>
    <w:rsid w:val="00271033"/>
    <w:rsid w:val="00275146"/>
    <w:rsid w:val="002870A7"/>
    <w:rsid w:val="0029109F"/>
    <w:rsid w:val="002B5735"/>
    <w:rsid w:val="002C5AE3"/>
    <w:rsid w:val="002E4D51"/>
    <w:rsid w:val="002F0BB6"/>
    <w:rsid w:val="002F24A0"/>
    <w:rsid w:val="002F6ED8"/>
    <w:rsid w:val="0030022D"/>
    <w:rsid w:val="003011D1"/>
    <w:rsid w:val="00304CA7"/>
    <w:rsid w:val="00305A1D"/>
    <w:rsid w:val="00306830"/>
    <w:rsid w:val="00312A33"/>
    <w:rsid w:val="00317C26"/>
    <w:rsid w:val="00326B18"/>
    <w:rsid w:val="00330B12"/>
    <w:rsid w:val="003332B0"/>
    <w:rsid w:val="00334095"/>
    <w:rsid w:val="003503EB"/>
    <w:rsid w:val="00352990"/>
    <w:rsid w:val="00353018"/>
    <w:rsid w:val="003539DE"/>
    <w:rsid w:val="00364E84"/>
    <w:rsid w:val="00382B0F"/>
    <w:rsid w:val="003854B0"/>
    <w:rsid w:val="00385500"/>
    <w:rsid w:val="00393021"/>
    <w:rsid w:val="00393401"/>
    <w:rsid w:val="00397039"/>
    <w:rsid w:val="003977D1"/>
    <w:rsid w:val="003A59F2"/>
    <w:rsid w:val="003B32EA"/>
    <w:rsid w:val="003C4151"/>
    <w:rsid w:val="003D022E"/>
    <w:rsid w:val="003E4B77"/>
    <w:rsid w:val="003F2360"/>
    <w:rsid w:val="003F7349"/>
    <w:rsid w:val="004002CE"/>
    <w:rsid w:val="00401745"/>
    <w:rsid w:val="004051A6"/>
    <w:rsid w:val="00405FC1"/>
    <w:rsid w:val="004145D2"/>
    <w:rsid w:val="0041798F"/>
    <w:rsid w:val="0042611B"/>
    <w:rsid w:val="00433581"/>
    <w:rsid w:val="00436087"/>
    <w:rsid w:val="0043617D"/>
    <w:rsid w:val="00441D7A"/>
    <w:rsid w:val="004472C0"/>
    <w:rsid w:val="0045039F"/>
    <w:rsid w:val="00473D64"/>
    <w:rsid w:val="004935FF"/>
    <w:rsid w:val="004B7403"/>
    <w:rsid w:val="004B7BD5"/>
    <w:rsid w:val="004C0313"/>
    <w:rsid w:val="004C3B9A"/>
    <w:rsid w:val="004D5E59"/>
    <w:rsid w:val="004E383B"/>
    <w:rsid w:val="004F64DF"/>
    <w:rsid w:val="005035AE"/>
    <w:rsid w:val="00515164"/>
    <w:rsid w:val="00516C89"/>
    <w:rsid w:val="00517E51"/>
    <w:rsid w:val="00520C5B"/>
    <w:rsid w:val="0053148A"/>
    <w:rsid w:val="0053322A"/>
    <w:rsid w:val="005353FD"/>
    <w:rsid w:val="00537984"/>
    <w:rsid w:val="00540348"/>
    <w:rsid w:val="00540B5E"/>
    <w:rsid w:val="00540EF8"/>
    <w:rsid w:val="0054523D"/>
    <w:rsid w:val="00545E37"/>
    <w:rsid w:val="00550600"/>
    <w:rsid w:val="00551AE2"/>
    <w:rsid w:val="00551F17"/>
    <w:rsid w:val="00555F3E"/>
    <w:rsid w:val="00556051"/>
    <w:rsid w:val="005600E4"/>
    <w:rsid w:val="005640D5"/>
    <w:rsid w:val="00566D05"/>
    <w:rsid w:val="0056797D"/>
    <w:rsid w:val="005773B7"/>
    <w:rsid w:val="00587D87"/>
    <w:rsid w:val="005900A8"/>
    <w:rsid w:val="00592E7C"/>
    <w:rsid w:val="005A36CF"/>
    <w:rsid w:val="005A5FF9"/>
    <w:rsid w:val="005B2DEA"/>
    <w:rsid w:val="005B32FF"/>
    <w:rsid w:val="005D38B2"/>
    <w:rsid w:val="005D79C4"/>
    <w:rsid w:val="00602AE6"/>
    <w:rsid w:val="00605480"/>
    <w:rsid w:val="00605D80"/>
    <w:rsid w:val="006116EA"/>
    <w:rsid w:val="006145E9"/>
    <w:rsid w:val="00644501"/>
    <w:rsid w:val="00644DEE"/>
    <w:rsid w:val="00660A8C"/>
    <w:rsid w:val="00660E77"/>
    <w:rsid w:val="006721D1"/>
    <w:rsid w:val="006759EA"/>
    <w:rsid w:val="0068251B"/>
    <w:rsid w:val="00692F09"/>
    <w:rsid w:val="006A05F2"/>
    <w:rsid w:val="006A5175"/>
    <w:rsid w:val="006B0A1B"/>
    <w:rsid w:val="006D3E39"/>
    <w:rsid w:val="006D42F5"/>
    <w:rsid w:val="006E2E84"/>
    <w:rsid w:val="006E356A"/>
    <w:rsid w:val="006F5137"/>
    <w:rsid w:val="006F6507"/>
    <w:rsid w:val="007027F0"/>
    <w:rsid w:val="00704652"/>
    <w:rsid w:val="007051DE"/>
    <w:rsid w:val="00705B29"/>
    <w:rsid w:val="00707C08"/>
    <w:rsid w:val="00711DD4"/>
    <w:rsid w:val="00711ED1"/>
    <w:rsid w:val="00722EB0"/>
    <w:rsid w:val="00723824"/>
    <w:rsid w:val="00724B32"/>
    <w:rsid w:val="00740489"/>
    <w:rsid w:val="00746124"/>
    <w:rsid w:val="00752B99"/>
    <w:rsid w:val="00764001"/>
    <w:rsid w:val="00764527"/>
    <w:rsid w:val="00774F1C"/>
    <w:rsid w:val="00787514"/>
    <w:rsid w:val="00794692"/>
    <w:rsid w:val="007947E9"/>
    <w:rsid w:val="007A0E08"/>
    <w:rsid w:val="007B118A"/>
    <w:rsid w:val="007B6DA7"/>
    <w:rsid w:val="007D1005"/>
    <w:rsid w:val="007D34E9"/>
    <w:rsid w:val="007D600F"/>
    <w:rsid w:val="007E14F7"/>
    <w:rsid w:val="007E1B83"/>
    <w:rsid w:val="007E7787"/>
    <w:rsid w:val="007F0907"/>
    <w:rsid w:val="007F0A99"/>
    <w:rsid w:val="007F50F4"/>
    <w:rsid w:val="007F55EC"/>
    <w:rsid w:val="00802679"/>
    <w:rsid w:val="008032DE"/>
    <w:rsid w:val="008255E0"/>
    <w:rsid w:val="00826A53"/>
    <w:rsid w:val="00830DC0"/>
    <w:rsid w:val="008314F9"/>
    <w:rsid w:val="008348CC"/>
    <w:rsid w:val="00836B6B"/>
    <w:rsid w:val="0085019E"/>
    <w:rsid w:val="00853C60"/>
    <w:rsid w:val="00862CDC"/>
    <w:rsid w:val="008670D9"/>
    <w:rsid w:val="00872692"/>
    <w:rsid w:val="008A0796"/>
    <w:rsid w:val="008A1B68"/>
    <w:rsid w:val="008B10AE"/>
    <w:rsid w:val="008B1631"/>
    <w:rsid w:val="008B525F"/>
    <w:rsid w:val="008B5591"/>
    <w:rsid w:val="008C13B0"/>
    <w:rsid w:val="008D2A9C"/>
    <w:rsid w:val="008F1F80"/>
    <w:rsid w:val="008F2D65"/>
    <w:rsid w:val="008F573D"/>
    <w:rsid w:val="008F5C67"/>
    <w:rsid w:val="00900D08"/>
    <w:rsid w:val="009143E9"/>
    <w:rsid w:val="0092211E"/>
    <w:rsid w:val="00925010"/>
    <w:rsid w:val="00926717"/>
    <w:rsid w:val="009556C8"/>
    <w:rsid w:val="00961D23"/>
    <w:rsid w:val="00967FD6"/>
    <w:rsid w:val="009812A1"/>
    <w:rsid w:val="0098149B"/>
    <w:rsid w:val="009840F4"/>
    <w:rsid w:val="00984286"/>
    <w:rsid w:val="009A1589"/>
    <w:rsid w:val="009A62B2"/>
    <w:rsid w:val="009B457E"/>
    <w:rsid w:val="009B760E"/>
    <w:rsid w:val="009C4DFC"/>
    <w:rsid w:val="009C681D"/>
    <w:rsid w:val="009D2B33"/>
    <w:rsid w:val="009D5ED0"/>
    <w:rsid w:val="009E6AC4"/>
    <w:rsid w:val="009F3245"/>
    <w:rsid w:val="009F46BD"/>
    <w:rsid w:val="00A047C3"/>
    <w:rsid w:val="00A05038"/>
    <w:rsid w:val="00A1154A"/>
    <w:rsid w:val="00A16279"/>
    <w:rsid w:val="00A20782"/>
    <w:rsid w:val="00A21D6E"/>
    <w:rsid w:val="00A2434F"/>
    <w:rsid w:val="00A26C00"/>
    <w:rsid w:val="00A3457E"/>
    <w:rsid w:val="00A42F3E"/>
    <w:rsid w:val="00A43BB9"/>
    <w:rsid w:val="00A5429C"/>
    <w:rsid w:val="00A7143D"/>
    <w:rsid w:val="00A7156A"/>
    <w:rsid w:val="00A73852"/>
    <w:rsid w:val="00A75578"/>
    <w:rsid w:val="00A95F5D"/>
    <w:rsid w:val="00A9607E"/>
    <w:rsid w:val="00AA023A"/>
    <w:rsid w:val="00AA2888"/>
    <w:rsid w:val="00AA2CC9"/>
    <w:rsid w:val="00AA67E3"/>
    <w:rsid w:val="00AB3B8C"/>
    <w:rsid w:val="00AC2DF3"/>
    <w:rsid w:val="00AC41B1"/>
    <w:rsid w:val="00AE5D65"/>
    <w:rsid w:val="00AE6040"/>
    <w:rsid w:val="00B02B51"/>
    <w:rsid w:val="00B10B9E"/>
    <w:rsid w:val="00B25EA7"/>
    <w:rsid w:val="00B43394"/>
    <w:rsid w:val="00B471C3"/>
    <w:rsid w:val="00B528F7"/>
    <w:rsid w:val="00B61CD8"/>
    <w:rsid w:val="00B71439"/>
    <w:rsid w:val="00B751B5"/>
    <w:rsid w:val="00B81362"/>
    <w:rsid w:val="00B82C5F"/>
    <w:rsid w:val="00B83273"/>
    <w:rsid w:val="00B87B5B"/>
    <w:rsid w:val="00B916FF"/>
    <w:rsid w:val="00B93A5C"/>
    <w:rsid w:val="00BD2208"/>
    <w:rsid w:val="00BD7C09"/>
    <w:rsid w:val="00BE1076"/>
    <w:rsid w:val="00BE7787"/>
    <w:rsid w:val="00BF3C0B"/>
    <w:rsid w:val="00C03290"/>
    <w:rsid w:val="00C15283"/>
    <w:rsid w:val="00C25A57"/>
    <w:rsid w:val="00C30849"/>
    <w:rsid w:val="00C319D8"/>
    <w:rsid w:val="00C35837"/>
    <w:rsid w:val="00C44615"/>
    <w:rsid w:val="00C456CC"/>
    <w:rsid w:val="00C60D2C"/>
    <w:rsid w:val="00C66237"/>
    <w:rsid w:val="00C72192"/>
    <w:rsid w:val="00C72964"/>
    <w:rsid w:val="00C810D0"/>
    <w:rsid w:val="00C87A8E"/>
    <w:rsid w:val="00C93253"/>
    <w:rsid w:val="00C96878"/>
    <w:rsid w:val="00C97DC6"/>
    <w:rsid w:val="00CA594A"/>
    <w:rsid w:val="00CA7BA6"/>
    <w:rsid w:val="00CB1D14"/>
    <w:rsid w:val="00CC036E"/>
    <w:rsid w:val="00CC643E"/>
    <w:rsid w:val="00CD31D0"/>
    <w:rsid w:val="00CD3E80"/>
    <w:rsid w:val="00CD560B"/>
    <w:rsid w:val="00D1006F"/>
    <w:rsid w:val="00D114BE"/>
    <w:rsid w:val="00D13ED7"/>
    <w:rsid w:val="00D34133"/>
    <w:rsid w:val="00D403D1"/>
    <w:rsid w:val="00D40653"/>
    <w:rsid w:val="00D41107"/>
    <w:rsid w:val="00D44010"/>
    <w:rsid w:val="00D475EC"/>
    <w:rsid w:val="00D56C27"/>
    <w:rsid w:val="00D6119C"/>
    <w:rsid w:val="00D63E91"/>
    <w:rsid w:val="00D668EF"/>
    <w:rsid w:val="00D72571"/>
    <w:rsid w:val="00D769A2"/>
    <w:rsid w:val="00D76D50"/>
    <w:rsid w:val="00D76FA7"/>
    <w:rsid w:val="00D778C0"/>
    <w:rsid w:val="00D80AA4"/>
    <w:rsid w:val="00D81EF5"/>
    <w:rsid w:val="00D91A79"/>
    <w:rsid w:val="00D936B4"/>
    <w:rsid w:val="00DB15FC"/>
    <w:rsid w:val="00DC6759"/>
    <w:rsid w:val="00DC6F29"/>
    <w:rsid w:val="00DD493A"/>
    <w:rsid w:val="00DD765D"/>
    <w:rsid w:val="00E2015B"/>
    <w:rsid w:val="00E63475"/>
    <w:rsid w:val="00E73764"/>
    <w:rsid w:val="00E75533"/>
    <w:rsid w:val="00E82787"/>
    <w:rsid w:val="00E82A39"/>
    <w:rsid w:val="00E93D69"/>
    <w:rsid w:val="00EA393D"/>
    <w:rsid w:val="00EA4EA8"/>
    <w:rsid w:val="00EB225A"/>
    <w:rsid w:val="00EC43F7"/>
    <w:rsid w:val="00EE1F80"/>
    <w:rsid w:val="00EE30DC"/>
    <w:rsid w:val="00EF027B"/>
    <w:rsid w:val="00EF6949"/>
    <w:rsid w:val="00F01E39"/>
    <w:rsid w:val="00F03F43"/>
    <w:rsid w:val="00F03FA2"/>
    <w:rsid w:val="00F06BC5"/>
    <w:rsid w:val="00F108E7"/>
    <w:rsid w:val="00F14145"/>
    <w:rsid w:val="00F1787D"/>
    <w:rsid w:val="00F262BE"/>
    <w:rsid w:val="00F33F43"/>
    <w:rsid w:val="00F35474"/>
    <w:rsid w:val="00F35F43"/>
    <w:rsid w:val="00F4332B"/>
    <w:rsid w:val="00F511A4"/>
    <w:rsid w:val="00F6306E"/>
    <w:rsid w:val="00F71054"/>
    <w:rsid w:val="00F757B5"/>
    <w:rsid w:val="00F77728"/>
    <w:rsid w:val="00F84848"/>
    <w:rsid w:val="00F85268"/>
    <w:rsid w:val="00F90676"/>
    <w:rsid w:val="00FA5173"/>
    <w:rsid w:val="00FB0D28"/>
    <w:rsid w:val="00FB69BE"/>
    <w:rsid w:val="00FB710E"/>
    <w:rsid w:val="00FC3510"/>
    <w:rsid w:val="00FC534D"/>
    <w:rsid w:val="00FC59BF"/>
    <w:rsid w:val="00FC715E"/>
    <w:rsid w:val="00FC717E"/>
    <w:rsid w:val="00FF666F"/>
    <w:rsid w:val="00FF7AA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2640"/>
  <w15:docId w15:val="{1F71ACEB-C467-4D52-8145-ACE05F0D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2EA"/>
    <w:rPr>
      <w:noProof/>
      <w:lang w:val="es-ES"/>
    </w:rPr>
  </w:style>
  <w:style w:type="paragraph" w:styleId="Ttulo1">
    <w:name w:val="heading 1"/>
    <w:basedOn w:val="Normal"/>
    <w:next w:val="Normal"/>
    <w:link w:val="Ttulo1Car"/>
    <w:uiPriority w:val="9"/>
    <w:qFormat/>
    <w:rsid w:val="003B3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32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B32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B32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2EA"/>
    <w:rPr>
      <w:rFonts w:asciiTheme="majorHAnsi" w:eastAsiaTheme="majorEastAsia" w:hAnsiTheme="majorHAnsi" w:cstheme="majorBidi"/>
      <w:noProof/>
      <w:color w:val="2E74B5" w:themeColor="accent1" w:themeShade="BF"/>
      <w:sz w:val="32"/>
      <w:szCs w:val="32"/>
    </w:rPr>
  </w:style>
  <w:style w:type="character" w:customStyle="1" w:styleId="Ttulo2Car">
    <w:name w:val="Título 2 Car"/>
    <w:basedOn w:val="Fuentedeprrafopredeter"/>
    <w:link w:val="Ttulo2"/>
    <w:uiPriority w:val="9"/>
    <w:rsid w:val="003B32EA"/>
    <w:rPr>
      <w:rFonts w:asciiTheme="majorHAnsi" w:eastAsiaTheme="majorEastAsia" w:hAnsiTheme="majorHAnsi" w:cstheme="majorBidi"/>
      <w:noProof/>
      <w:color w:val="2E74B5" w:themeColor="accent1" w:themeShade="BF"/>
      <w:sz w:val="26"/>
      <w:szCs w:val="26"/>
    </w:rPr>
  </w:style>
  <w:style w:type="character" w:customStyle="1" w:styleId="Ttulo3Car">
    <w:name w:val="Título 3 Car"/>
    <w:basedOn w:val="Fuentedeprrafopredeter"/>
    <w:link w:val="Ttulo3"/>
    <w:uiPriority w:val="9"/>
    <w:rsid w:val="003B32EA"/>
    <w:rPr>
      <w:rFonts w:asciiTheme="majorHAnsi" w:eastAsiaTheme="majorEastAsia" w:hAnsiTheme="majorHAnsi" w:cstheme="majorBidi"/>
      <w:noProof/>
      <w:color w:val="1F4D78" w:themeColor="accent1" w:themeShade="7F"/>
      <w:sz w:val="24"/>
      <w:szCs w:val="24"/>
    </w:rPr>
  </w:style>
  <w:style w:type="character" w:customStyle="1" w:styleId="Ttulo4Car">
    <w:name w:val="Título 4 Car"/>
    <w:basedOn w:val="Fuentedeprrafopredeter"/>
    <w:link w:val="Ttulo4"/>
    <w:uiPriority w:val="9"/>
    <w:rsid w:val="003B32EA"/>
    <w:rPr>
      <w:rFonts w:asciiTheme="majorHAnsi" w:eastAsiaTheme="majorEastAsia" w:hAnsiTheme="majorHAnsi" w:cstheme="majorBidi"/>
      <w:i/>
      <w:iCs/>
      <w:noProof/>
      <w:color w:val="2E74B5" w:themeColor="accent1" w:themeShade="BF"/>
    </w:rPr>
  </w:style>
  <w:style w:type="paragraph" w:styleId="Encabezado">
    <w:name w:val="header"/>
    <w:basedOn w:val="Normal"/>
    <w:link w:val="EncabezadoCar"/>
    <w:uiPriority w:val="99"/>
    <w:unhideWhenUsed/>
    <w:rsid w:val="00B10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0B9E"/>
  </w:style>
  <w:style w:type="paragraph" w:styleId="Piedepgina">
    <w:name w:val="footer"/>
    <w:basedOn w:val="Normal"/>
    <w:link w:val="PiedepginaCar"/>
    <w:uiPriority w:val="99"/>
    <w:unhideWhenUsed/>
    <w:rsid w:val="00B10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0B9E"/>
  </w:style>
  <w:style w:type="paragraph" w:styleId="Prrafodelista">
    <w:name w:val="List Paragraph"/>
    <w:basedOn w:val="Normal"/>
    <w:uiPriority w:val="34"/>
    <w:qFormat/>
    <w:rsid w:val="003B32EA"/>
    <w:pPr>
      <w:spacing w:after="120" w:line="240" w:lineRule="auto"/>
      <w:ind w:left="720"/>
      <w:contextualSpacing/>
      <w:jc w:val="both"/>
    </w:pPr>
    <w:rPr>
      <w:rFonts w:ascii="Times New Roman" w:eastAsia="Times New Roman" w:hAnsi="Times New Roman" w:cs="Times New Roman"/>
      <w:szCs w:val="24"/>
      <w:lang w:val="en-GB" w:eastAsia="en-GB"/>
    </w:rPr>
  </w:style>
  <w:style w:type="paragraph" w:customStyle="1" w:styleId="Default">
    <w:name w:val="Default"/>
    <w:rsid w:val="003B32E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3B32EA"/>
    <w:rPr>
      <w:color w:val="0563C1" w:themeColor="hyperlink"/>
      <w:u w:val="single"/>
    </w:rPr>
  </w:style>
  <w:style w:type="paragraph" w:styleId="Textonotapie">
    <w:name w:val="footnote text"/>
    <w:basedOn w:val="Normal"/>
    <w:link w:val="TextonotapieCar"/>
    <w:uiPriority w:val="99"/>
    <w:unhideWhenUsed/>
    <w:rsid w:val="003B32EA"/>
    <w:pPr>
      <w:spacing w:after="0" w:line="240" w:lineRule="auto"/>
    </w:pPr>
    <w:rPr>
      <w:sz w:val="20"/>
      <w:szCs w:val="20"/>
    </w:rPr>
  </w:style>
  <w:style w:type="character" w:customStyle="1" w:styleId="TextonotapieCar">
    <w:name w:val="Texto nota pie Car"/>
    <w:basedOn w:val="Fuentedeprrafopredeter"/>
    <w:link w:val="Textonotapie"/>
    <w:uiPriority w:val="99"/>
    <w:rsid w:val="003B32EA"/>
    <w:rPr>
      <w:noProof/>
      <w:sz w:val="20"/>
      <w:szCs w:val="20"/>
    </w:rPr>
  </w:style>
  <w:style w:type="character" w:styleId="Refdenotaalpie">
    <w:name w:val="footnote reference"/>
    <w:basedOn w:val="Fuentedeprrafopredeter"/>
    <w:uiPriority w:val="99"/>
    <w:semiHidden/>
    <w:unhideWhenUsed/>
    <w:rsid w:val="003B32EA"/>
    <w:rPr>
      <w:vertAlign w:val="superscript"/>
    </w:rPr>
  </w:style>
  <w:style w:type="character" w:styleId="Refdecomentario">
    <w:name w:val="annotation reference"/>
    <w:basedOn w:val="Fuentedeprrafopredeter"/>
    <w:uiPriority w:val="99"/>
    <w:semiHidden/>
    <w:unhideWhenUsed/>
    <w:rsid w:val="003B32EA"/>
    <w:rPr>
      <w:sz w:val="16"/>
      <w:szCs w:val="16"/>
    </w:rPr>
  </w:style>
  <w:style w:type="paragraph" w:styleId="Textocomentario">
    <w:name w:val="annotation text"/>
    <w:basedOn w:val="Normal"/>
    <w:link w:val="TextocomentarioCar"/>
    <w:uiPriority w:val="99"/>
    <w:unhideWhenUsed/>
    <w:rsid w:val="003B32EA"/>
    <w:pPr>
      <w:spacing w:line="240" w:lineRule="auto"/>
    </w:pPr>
    <w:rPr>
      <w:noProof w:val="0"/>
      <w:sz w:val="20"/>
      <w:szCs w:val="20"/>
      <w:lang w:val="es-ES_tradnl"/>
    </w:rPr>
  </w:style>
  <w:style w:type="character" w:customStyle="1" w:styleId="TextocomentarioCar">
    <w:name w:val="Texto comentario Car"/>
    <w:basedOn w:val="Fuentedeprrafopredeter"/>
    <w:link w:val="Textocomentario"/>
    <w:uiPriority w:val="99"/>
    <w:rsid w:val="003B32EA"/>
    <w:rPr>
      <w:sz w:val="20"/>
      <w:szCs w:val="20"/>
      <w:lang w:val="es-ES_tradnl"/>
    </w:rPr>
  </w:style>
  <w:style w:type="table" w:styleId="Tablaconcuadrcula">
    <w:name w:val="Table Grid"/>
    <w:basedOn w:val="Tablanormal"/>
    <w:uiPriority w:val="59"/>
    <w:rsid w:val="003B3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B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2EA"/>
    <w:rPr>
      <w:rFonts w:ascii="Segoe UI" w:hAnsi="Segoe UI" w:cs="Segoe UI"/>
      <w:noProof/>
      <w:sz w:val="18"/>
      <w:szCs w:val="18"/>
    </w:rPr>
  </w:style>
  <w:style w:type="paragraph" w:styleId="Textoindependiente">
    <w:name w:val="Body Text"/>
    <w:basedOn w:val="Normal"/>
    <w:link w:val="TextoindependienteCar"/>
    <w:semiHidden/>
    <w:rsid w:val="003B32EA"/>
    <w:pPr>
      <w:suppressAutoHyphens/>
      <w:overflowPunct w:val="0"/>
      <w:autoSpaceDE w:val="0"/>
      <w:autoSpaceDN w:val="0"/>
      <w:adjustRightInd w:val="0"/>
      <w:spacing w:after="0" w:line="100" w:lineRule="atLeast"/>
      <w:jc w:val="both"/>
      <w:textAlignment w:val="baseline"/>
    </w:pPr>
    <w:rPr>
      <w:rFonts w:ascii="Arial" w:eastAsia="Times New Roman" w:hAnsi="Arial" w:cs="Times New Roman"/>
      <w:noProof w:val="0"/>
      <w:kern w:val="1"/>
      <w:sz w:val="24"/>
      <w:szCs w:val="20"/>
      <w:lang w:val="es-ES_tradnl" w:eastAsia="es-ES"/>
    </w:rPr>
  </w:style>
  <w:style w:type="character" w:customStyle="1" w:styleId="TextoindependienteCar">
    <w:name w:val="Texto independiente Car"/>
    <w:basedOn w:val="Fuentedeprrafopredeter"/>
    <w:link w:val="Textoindependiente"/>
    <w:semiHidden/>
    <w:rsid w:val="003B32EA"/>
    <w:rPr>
      <w:rFonts w:ascii="Arial" w:eastAsia="Times New Roman" w:hAnsi="Arial" w:cs="Times New Roman"/>
      <w:kern w:val="1"/>
      <w:sz w:val="24"/>
      <w:szCs w:val="20"/>
      <w:lang w:val="es-ES_tradnl" w:eastAsia="es-ES"/>
    </w:rPr>
  </w:style>
  <w:style w:type="character" w:customStyle="1" w:styleId="AsuntodelcomentarioCar">
    <w:name w:val="Asunto del comentario Car"/>
    <w:basedOn w:val="TextocomentarioCar"/>
    <w:link w:val="Asuntodelcomentario"/>
    <w:uiPriority w:val="99"/>
    <w:semiHidden/>
    <w:rsid w:val="003B32EA"/>
    <w:rPr>
      <w:b/>
      <w:bCs/>
      <w:noProo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B32EA"/>
    <w:rPr>
      <w:b/>
      <w:bCs/>
      <w:noProof/>
      <w:lang w:val="es-CO"/>
    </w:rPr>
  </w:style>
  <w:style w:type="paragraph" w:customStyle="1" w:styleId="H2applicform">
    <w:name w:val="H2_applicform"/>
    <w:basedOn w:val="Normal"/>
    <w:next w:val="Normal"/>
    <w:autoRedefine/>
    <w:qFormat/>
    <w:rsid w:val="003B32EA"/>
    <w:pPr>
      <w:tabs>
        <w:tab w:val="left" w:pos="709"/>
      </w:tabs>
      <w:spacing w:before="240" w:after="120" w:line="240" w:lineRule="auto"/>
      <w:ind w:left="792" w:hanging="792"/>
      <w:jc w:val="both"/>
    </w:pPr>
    <w:rPr>
      <w:rFonts w:ascii="Times New Roman" w:eastAsia="Times New Roman" w:hAnsi="Times New Roman" w:cs="Times New Roman"/>
      <w:b/>
      <w:noProof w:val="0"/>
      <w:sz w:val="28"/>
      <w:szCs w:val="24"/>
      <w:lang w:val="es-ES_tradnl" w:eastAsia="en-GB"/>
    </w:rPr>
  </w:style>
  <w:style w:type="paragraph" w:customStyle="1" w:styleId="H3applicform">
    <w:name w:val="H3_applicform"/>
    <w:basedOn w:val="Normal"/>
    <w:next w:val="Normal"/>
    <w:autoRedefine/>
    <w:qFormat/>
    <w:rsid w:val="003B32EA"/>
    <w:pPr>
      <w:numPr>
        <w:ilvl w:val="2"/>
        <w:numId w:val="7"/>
      </w:numPr>
      <w:tabs>
        <w:tab w:val="left" w:pos="851"/>
      </w:tabs>
      <w:spacing w:before="240" w:after="120" w:line="240" w:lineRule="auto"/>
      <w:ind w:left="851" w:hanging="851"/>
      <w:jc w:val="both"/>
    </w:pPr>
    <w:rPr>
      <w:rFonts w:ascii="Times New Roman" w:eastAsia="Times New Roman" w:hAnsi="Times New Roman" w:cs="Times New Roman"/>
      <w:b/>
      <w:noProof w:val="0"/>
      <w:sz w:val="28"/>
      <w:szCs w:val="24"/>
      <w:lang w:val="en-GB" w:eastAsia="en-GB"/>
    </w:rPr>
  </w:style>
  <w:style w:type="paragraph" w:customStyle="1" w:styleId="H4applicform">
    <w:name w:val="H4_applicform"/>
    <w:basedOn w:val="Normal"/>
    <w:next w:val="Normal"/>
    <w:qFormat/>
    <w:rsid w:val="003B32EA"/>
    <w:pPr>
      <w:numPr>
        <w:ilvl w:val="3"/>
        <w:numId w:val="7"/>
      </w:numPr>
      <w:tabs>
        <w:tab w:val="left" w:pos="851"/>
      </w:tabs>
      <w:spacing w:before="240" w:after="120" w:line="240" w:lineRule="auto"/>
      <w:jc w:val="both"/>
    </w:pPr>
    <w:rPr>
      <w:rFonts w:ascii="Times New Roman" w:eastAsia="Times New Roman" w:hAnsi="Times New Roman" w:cs="Times New Roman"/>
      <w:b/>
      <w:bCs/>
      <w:noProof w:val="0"/>
      <w:sz w:val="24"/>
      <w:szCs w:val="24"/>
      <w:lang w:val="es-ES_tradnl" w:eastAsia="en-GB"/>
    </w:rPr>
  </w:style>
  <w:style w:type="paragraph" w:styleId="TtulodeTDC">
    <w:name w:val="TOC Heading"/>
    <w:basedOn w:val="Ttulo1"/>
    <w:next w:val="Normal"/>
    <w:uiPriority w:val="39"/>
    <w:unhideWhenUsed/>
    <w:qFormat/>
    <w:rsid w:val="003A59F2"/>
    <w:pPr>
      <w:outlineLvl w:val="9"/>
    </w:pPr>
    <w:rPr>
      <w:noProof w:val="0"/>
      <w:lang w:eastAsia="es-CO"/>
    </w:rPr>
  </w:style>
  <w:style w:type="paragraph" w:styleId="TDC2">
    <w:name w:val="toc 2"/>
    <w:basedOn w:val="Normal"/>
    <w:next w:val="Normal"/>
    <w:autoRedefine/>
    <w:uiPriority w:val="39"/>
    <w:unhideWhenUsed/>
    <w:qFormat/>
    <w:rsid w:val="003A59F2"/>
    <w:pPr>
      <w:spacing w:after="100"/>
      <w:ind w:left="220"/>
    </w:pPr>
    <w:rPr>
      <w:rFonts w:eastAsiaTheme="minorEastAsia" w:cs="Times New Roman"/>
      <w:noProof w:val="0"/>
      <w:lang w:eastAsia="es-CO"/>
    </w:rPr>
  </w:style>
  <w:style w:type="paragraph" w:styleId="TDC1">
    <w:name w:val="toc 1"/>
    <w:basedOn w:val="Normal"/>
    <w:next w:val="Normal"/>
    <w:autoRedefine/>
    <w:uiPriority w:val="39"/>
    <w:unhideWhenUsed/>
    <w:qFormat/>
    <w:rsid w:val="003A59F2"/>
    <w:pPr>
      <w:spacing w:after="100"/>
    </w:pPr>
    <w:rPr>
      <w:rFonts w:eastAsiaTheme="minorEastAsia" w:cs="Times New Roman"/>
      <w:noProof w:val="0"/>
      <w:lang w:eastAsia="es-CO"/>
    </w:rPr>
  </w:style>
  <w:style w:type="paragraph" w:styleId="TDC3">
    <w:name w:val="toc 3"/>
    <w:basedOn w:val="Normal"/>
    <w:next w:val="Normal"/>
    <w:autoRedefine/>
    <w:uiPriority w:val="39"/>
    <w:unhideWhenUsed/>
    <w:qFormat/>
    <w:rsid w:val="003A59F2"/>
    <w:pPr>
      <w:spacing w:after="100"/>
      <w:ind w:left="440"/>
    </w:pPr>
    <w:rPr>
      <w:rFonts w:eastAsiaTheme="minorEastAsia" w:cs="Times New Roman"/>
      <w:noProof w:val="0"/>
      <w:lang w:eastAsia="es-CO"/>
    </w:rPr>
  </w:style>
  <w:style w:type="table" w:customStyle="1" w:styleId="Sombreadoclaro-nfasis11">
    <w:name w:val="Sombreado claro - Énfasis 11"/>
    <w:basedOn w:val="Tablanormal"/>
    <w:uiPriority w:val="60"/>
    <w:rsid w:val="00F77728"/>
    <w:pPr>
      <w:spacing w:after="0" w:line="240" w:lineRule="auto"/>
    </w:pPr>
    <w:rPr>
      <w:rFonts w:eastAsiaTheme="minorEastAsia"/>
      <w:color w:val="2E74B5" w:themeColor="accent1" w:themeShade="BF"/>
      <w:lang w:eastAsia="es-CO"/>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n">
    <w:name w:val="Revision"/>
    <w:hidden/>
    <w:uiPriority w:val="99"/>
    <w:semiHidden/>
    <w:rsid w:val="008670D9"/>
    <w:pPr>
      <w:spacing w:after="0" w:line="240" w:lineRule="auto"/>
    </w:pPr>
    <w:rPr>
      <w:noProof/>
    </w:rPr>
  </w:style>
  <w:style w:type="character" w:customStyle="1" w:styleId="Mencinsinresolver1">
    <w:name w:val="Mención sin resolver1"/>
    <w:basedOn w:val="Fuentedeprrafopredeter"/>
    <w:uiPriority w:val="99"/>
    <w:semiHidden/>
    <w:unhideWhenUsed/>
    <w:rsid w:val="00551F17"/>
    <w:rPr>
      <w:color w:val="605E5C"/>
      <w:shd w:val="clear" w:color="auto" w:fill="E1DFDD"/>
    </w:rPr>
  </w:style>
  <w:style w:type="character" w:customStyle="1" w:styleId="go">
    <w:name w:val="go"/>
    <w:basedOn w:val="Fuentedeprrafopredeter"/>
    <w:rsid w:val="00D9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fundacionhogarjuveni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ftjovenesrurales@gmail.com" TargetMode="External"/><Relationship Id="rId2" Type="http://schemas.openxmlformats.org/officeDocument/2006/relationships/numbering" Target="numbering.xml"/><Relationship Id="rId16" Type="http://schemas.openxmlformats.org/officeDocument/2006/relationships/hyperlink" Target="mailto:Se%20reciben%20entre%20el%2006%20y%20el%2020%20de%20mayo%20de%202019%20entes%20de%20las%206:00%20pm%20En%20el%20correo%20electr&#243;nico%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fundacionhogarjuvenil.org" TargetMode="External"/><Relationship Id="rId10" Type="http://schemas.openxmlformats.org/officeDocument/2006/relationships/hyperlink" Target="mailto:aftjovenesrurales@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acionhogarjuvenil.org" TargetMode="External"/><Relationship Id="rId14" Type="http://schemas.openxmlformats.org/officeDocument/2006/relationships/hyperlink" Target="mailto:Se%20reciben%20entre%20el%2006%20y%20el%2020%20de%20mayo%20de%202019%20entes%20de%20las%206:00%20pm%20En%20el%20correo%20electr&#243;nico%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cuments\Plantillas%20personalizadas%20de%20Office\PROMODIQUE%20Plantilla%20Vertic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86F6-7E33-4255-A49C-4D63259D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PROMODIQUE Plantilla Vertical.dotx</Template>
  <TotalTime>1</TotalTime>
  <Pages>31</Pages>
  <Words>9484</Words>
  <Characters>52163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MPDL Colombia</Company>
  <LinksUpToDate>false</LinksUpToDate>
  <CharactersWithSpaces>61524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p:lastModifiedBy>
  <cp:revision>2</cp:revision>
  <cp:lastPrinted>2019-06-28T15:08:00Z</cp:lastPrinted>
  <dcterms:created xsi:type="dcterms:W3CDTF">2019-07-26T17:39:00Z</dcterms:created>
  <dcterms:modified xsi:type="dcterms:W3CDTF">2019-07-26T17:39:00Z</dcterms:modified>
</cp:coreProperties>
</file>